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3" w:rsidRDefault="00DF24F2" w:rsidP="00EF4E93">
      <w:pPr>
        <w:rPr>
          <w:color w:val="3399FF"/>
          <w:lang w:val="kk-KZ"/>
        </w:rPr>
      </w:pPr>
      <w:r>
        <w:rPr>
          <w:color w:val="3399FF"/>
          <w:lang w:val="kk-KZ"/>
        </w:rPr>
        <w:t xml:space="preserve">         Нұр-Сұлтан қ</w:t>
      </w:r>
      <w:r w:rsidR="00EF4E93">
        <w:rPr>
          <w:color w:val="3399FF"/>
        </w:rPr>
        <w:t>аласы</w:t>
      </w:r>
      <w:r w:rsidR="00EF4E93">
        <w:rPr>
          <w:color w:val="3399FF"/>
          <w:lang w:val="kk-KZ"/>
        </w:rPr>
        <w:t xml:space="preserve">                                      город </w:t>
      </w:r>
      <w:r w:rsidR="00EF4E93" w:rsidRPr="001F4908">
        <w:rPr>
          <w:color w:val="3399FF"/>
          <w:lang w:val="kk-KZ"/>
        </w:rPr>
        <w:t>Нур</w:t>
      </w:r>
      <w:r w:rsidR="00EF4E93">
        <w:rPr>
          <w:color w:val="3399FF"/>
          <w:lang w:val="kk-KZ"/>
        </w:rPr>
        <w:t>-Султан</w:t>
      </w:r>
    </w:p>
    <w:p w:rsidR="005C14F1" w:rsidRDefault="005C14F1" w:rsidP="00934587"/>
    <w:p w:rsidR="00554595" w:rsidRPr="005610E1" w:rsidRDefault="00554595" w:rsidP="00554595">
      <w:pPr>
        <w:spacing w:line="285" w:lineRule="atLeast"/>
        <w:jc w:val="center"/>
        <w:textAlignment w:val="baseline"/>
        <w:rPr>
          <w:b/>
          <w:color w:val="000000"/>
          <w:spacing w:val="2"/>
          <w:sz w:val="28"/>
          <w:szCs w:val="28"/>
        </w:rPr>
      </w:pPr>
      <w:r w:rsidRPr="005610E1">
        <w:rPr>
          <w:b/>
          <w:bCs/>
          <w:color w:val="000000"/>
          <w:sz w:val="28"/>
          <w:szCs w:val="28"/>
        </w:rPr>
        <w:t xml:space="preserve">Об утверждении </w:t>
      </w:r>
      <w:r>
        <w:rPr>
          <w:b/>
          <w:bCs/>
          <w:color w:val="000000"/>
          <w:sz w:val="28"/>
          <w:szCs w:val="28"/>
        </w:rPr>
        <w:t>п</w:t>
      </w:r>
      <w:r w:rsidRPr="00073E4A">
        <w:rPr>
          <w:b/>
          <w:bCs/>
          <w:color w:val="000000"/>
          <w:sz w:val="28"/>
          <w:szCs w:val="28"/>
        </w:rPr>
        <w:t>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r>
        <w:rPr>
          <w:b/>
          <w:bCs/>
          <w:color w:val="000000"/>
          <w:sz w:val="28"/>
          <w:szCs w:val="28"/>
        </w:rPr>
        <w:t>, а также п</w:t>
      </w:r>
      <w:r w:rsidRPr="006038FC">
        <w:rPr>
          <w:b/>
          <w:bCs/>
          <w:sz w:val="28"/>
          <w:szCs w:val="28"/>
        </w:rPr>
        <w:t xml:space="preserve">равил </w:t>
      </w:r>
      <w:r w:rsidRPr="005610E1">
        <w:rPr>
          <w:b/>
          <w:bCs/>
          <w:color w:val="000000"/>
          <w:sz w:val="28"/>
          <w:szCs w:val="28"/>
        </w:rPr>
        <w:t xml:space="preserve">и методики формирования потребности в лекарственных средствах и медицинских изделиях </w:t>
      </w:r>
      <w:r w:rsidRPr="005610E1">
        <w:rPr>
          <w:b/>
          <w:color w:val="000000"/>
          <w:spacing w:val="2"/>
          <w:sz w:val="28"/>
          <w:szCs w:val="28"/>
        </w:rPr>
        <w:t>в рамках гарантированного объема бесплатной медицинской помощи и (или) в системе обязательного социального медицинского страхования</w:t>
      </w:r>
    </w:p>
    <w:p w:rsidR="00554595" w:rsidRPr="005610E1" w:rsidRDefault="00554595" w:rsidP="000D64DD">
      <w:pPr>
        <w:shd w:val="clear" w:color="auto" w:fill="FFFFFF"/>
        <w:rPr>
          <w:b/>
          <w:color w:val="000000"/>
          <w:sz w:val="28"/>
          <w:szCs w:val="28"/>
        </w:rPr>
      </w:pPr>
    </w:p>
    <w:p w:rsidR="00554595" w:rsidRPr="005610E1" w:rsidRDefault="00554595" w:rsidP="00554595">
      <w:pPr>
        <w:spacing w:line="285" w:lineRule="atLeast"/>
        <w:jc w:val="both"/>
        <w:textAlignment w:val="baseline"/>
        <w:rPr>
          <w:b/>
          <w:color w:val="000000"/>
          <w:spacing w:val="2"/>
          <w:sz w:val="28"/>
          <w:szCs w:val="28"/>
        </w:rPr>
      </w:pPr>
    </w:p>
    <w:p w:rsidR="00554595" w:rsidRPr="005610E1" w:rsidRDefault="00554595" w:rsidP="00554595">
      <w:pPr>
        <w:spacing w:line="285" w:lineRule="atLeast"/>
        <w:jc w:val="both"/>
        <w:textAlignment w:val="baseline"/>
        <w:rPr>
          <w:color w:val="000000"/>
          <w:spacing w:val="2"/>
          <w:sz w:val="28"/>
          <w:szCs w:val="28"/>
        </w:rPr>
      </w:pPr>
      <w:r w:rsidRPr="005610E1">
        <w:rPr>
          <w:color w:val="000000"/>
          <w:spacing w:val="2"/>
          <w:sz w:val="28"/>
          <w:szCs w:val="28"/>
        </w:rPr>
        <w:t> </w:t>
      </w:r>
      <w:r w:rsidRPr="005610E1">
        <w:rPr>
          <w:color w:val="000000"/>
          <w:spacing w:val="2"/>
          <w:sz w:val="28"/>
          <w:szCs w:val="28"/>
        </w:rPr>
        <w:tab/>
        <w:t xml:space="preserve">В соответствии с </w:t>
      </w:r>
      <w:r>
        <w:rPr>
          <w:color w:val="000000"/>
          <w:spacing w:val="2"/>
          <w:sz w:val="28"/>
          <w:szCs w:val="28"/>
        </w:rPr>
        <w:t>подпунктами 49) и</w:t>
      </w:r>
      <w:r w:rsidRPr="005610E1">
        <w:rPr>
          <w:color w:val="000000"/>
          <w:spacing w:val="2"/>
          <w:sz w:val="28"/>
          <w:szCs w:val="28"/>
        </w:rPr>
        <w:t xml:space="preserve"> 92</w:t>
      </w:r>
      <w:r>
        <w:rPr>
          <w:color w:val="000000"/>
          <w:spacing w:val="2"/>
          <w:sz w:val="28"/>
          <w:szCs w:val="28"/>
        </w:rPr>
        <w:t>)</w:t>
      </w:r>
      <w:r w:rsidRPr="005610E1">
        <w:rPr>
          <w:color w:val="000000"/>
          <w:spacing w:val="2"/>
          <w:sz w:val="28"/>
          <w:szCs w:val="28"/>
        </w:rPr>
        <w:t xml:space="preserve"> статьи 7Кодекса Республики Казахстан «О здоровье народа и системе здравоохранения» </w:t>
      </w:r>
      <w:r w:rsidRPr="005610E1">
        <w:rPr>
          <w:b/>
          <w:color w:val="000000"/>
          <w:spacing w:val="2"/>
          <w:sz w:val="28"/>
          <w:szCs w:val="28"/>
        </w:rPr>
        <w:t>ПРИКАЗЫВАЮ</w:t>
      </w:r>
      <w:r w:rsidRPr="005610E1">
        <w:rPr>
          <w:color w:val="000000"/>
          <w:spacing w:val="2"/>
          <w:sz w:val="28"/>
          <w:szCs w:val="28"/>
        </w:rPr>
        <w:t>:</w:t>
      </w:r>
    </w:p>
    <w:p w:rsidR="00554595" w:rsidRDefault="00554595" w:rsidP="00554595">
      <w:pPr>
        <w:spacing w:line="285" w:lineRule="atLeast"/>
        <w:ind w:firstLine="708"/>
        <w:jc w:val="both"/>
        <w:textAlignment w:val="baseline"/>
        <w:rPr>
          <w:color w:val="000000"/>
          <w:spacing w:val="2"/>
          <w:sz w:val="28"/>
          <w:szCs w:val="28"/>
        </w:rPr>
      </w:pPr>
      <w:r w:rsidRPr="005610E1">
        <w:rPr>
          <w:color w:val="000000"/>
          <w:spacing w:val="2"/>
          <w:sz w:val="28"/>
          <w:szCs w:val="28"/>
        </w:rPr>
        <w:t>1.</w:t>
      </w:r>
      <w:bookmarkStart w:id="0" w:name="z6"/>
      <w:bookmarkEnd w:id="0"/>
      <w:r w:rsidR="00DF24F2">
        <w:rPr>
          <w:color w:val="000000"/>
          <w:spacing w:val="2"/>
          <w:sz w:val="28"/>
          <w:szCs w:val="28"/>
        </w:rPr>
        <w:t xml:space="preserve"> Утвердить:</w:t>
      </w:r>
      <w:bookmarkStart w:id="1" w:name="_GoBack"/>
      <w:bookmarkEnd w:id="1"/>
    </w:p>
    <w:p w:rsidR="00554595" w:rsidRDefault="00554595" w:rsidP="00554595">
      <w:pPr>
        <w:spacing w:line="285" w:lineRule="atLeast"/>
        <w:ind w:firstLine="708"/>
        <w:jc w:val="both"/>
        <w:textAlignment w:val="baseline"/>
        <w:rPr>
          <w:color w:val="000000"/>
          <w:spacing w:val="2"/>
          <w:sz w:val="28"/>
          <w:szCs w:val="28"/>
        </w:rPr>
      </w:pPr>
      <w:r>
        <w:rPr>
          <w:color w:val="000000"/>
          <w:spacing w:val="2"/>
          <w:sz w:val="28"/>
          <w:szCs w:val="28"/>
        </w:rPr>
        <w:t>1) п</w:t>
      </w:r>
      <w:r w:rsidRPr="00073E4A">
        <w:rPr>
          <w:color w:val="000000"/>
          <w:spacing w:val="2"/>
          <w:sz w:val="28"/>
          <w:szCs w:val="28"/>
        </w:rPr>
        <w:t>равил</w:t>
      </w:r>
      <w:r>
        <w:rPr>
          <w:color w:val="000000"/>
          <w:spacing w:val="2"/>
          <w:sz w:val="28"/>
          <w:szCs w:val="28"/>
        </w:rPr>
        <w:t>а</w:t>
      </w:r>
      <w:r w:rsidRPr="00073E4A">
        <w:rPr>
          <w:color w:val="000000"/>
          <w:spacing w:val="2"/>
          <w:sz w:val="28"/>
          <w:szCs w:val="28"/>
        </w:rPr>
        <w:t xml:space="preserve">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r>
        <w:rPr>
          <w:color w:val="000000"/>
          <w:spacing w:val="2"/>
          <w:sz w:val="28"/>
          <w:szCs w:val="28"/>
        </w:rPr>
        <w:t xml:space="preserve"> согласно приложению 1 к настоящему приказу;</w:t>
      </w:r>
    </w:p>
    <w:p w:rsidR="00554595" w:rsidRPr="005610E1" w:rsidRDefault="00554595" w:rsidP="00554595">
      <w:pPr>
        <w:spacing w:line="285" w:lineRule="atLeast"/>
        <w:ind w:firstLine="708"/>
        <w:jc w:val="both"/>
        <w:textAlignment w:val="baseline"/>
        <w:rPr>
          <w:color w:val="000000"/>
          <w:spacing w:val="2"/>
          <w:sz w:val="28"/>
          <w:szCs w:val="28"/>
        </w:rPr>
      </w:pPr>
      <w:r>
        <w:rPr>
          <w:color w:val="000000"/>
          <w:spacing w:val="2"/>
          <w:sz w:val="28"/>
          <w:szCs w:val="28"/>
        </w:rPr>
        <w:t>2) п</w:t>
      </w:r>
      <w:r w:rsidRPr="006038FC">
        <w:rPr>
          <w:spacing w:val="2"/>
          <w:sz w:val="28"/>
          <w:szCs w:val="28"/>
        </w:rPr>
        <w:t xml:space="preserve">равила </w:t>
      </w:r>
      <w:r w:rsidRPr="005610E1">
        <w:rPr>
          <w:color w:val="000000"/>
          <w:spacing w:val="2"/>
          <w:sz w:val="28"/>
          <w:szCs w:val="28"/>
        </w:rPr>
        <w:t>иметодику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w:t>
      </w:r>
      <w:r>
        <w:rPr>
          <w:color w:val="000000"/>
          <w:spacing w:val="2"/>
          <w:sz w:val="28"/>
          <w:szCs w:val="28"/>
        </w:rPr>
        <w:t xml:space="preserve">льного медицинского страхования </w:t>
      </w:r>
      <w:r w:rsidRPr="00F3211C">
        <w:rPr>
          <w:color w:val="000000"/>
          <w:spacing w:val="2"/>
          <w:sz w:val="28"/>
          <w:szCs w:val="28"/>
        </w:rPr>
        <w:t xml:space="preserve">согласно приложению </w:t>
      </w:r>
      <w:r>
        <w:rPr>
          <w:color w:val="000000"/>
          <w:spacing w:val="2"/>
          <w:sz w:val="28"/>
          <w:szCs w:val="28"/>
        </w:rPr>
        <w:t>2</w:t>
      </w:r>
      <w:r w:rsidRPr="00F3211C">
        <w:rPr>
          <w:color w:val="000000"/>
          <w:spacing w:val="2"/>
          <w:sz w:val="28"/>
          <w:szCs w:val="28"/>
        </w:rPr>
        <w:t xml:space="preserve"> к настоящему приказ</w:t>
      </w:r>
      <w:r>
        <w:rPr>
          <w:color w:val="000000"/>
          <w:spacing w:val="2"/>
          <w:sz w:val="28"/>
          <w:szCs w:val="28"/>
        </w:rPr>
        <w:t>у.</w:t>
      </w:r>
    </w:p>
    <w:p w:rsidR="00554595" w:rsidRDefault="00554595" w:rsidP="001E65D5">
      <w:pPr>
        <w:tabs>
          <w:tab w:val="left" w:pos="142"/>
          <w:tab w:val="left" w:pos="284"/>
          <w:tab w:val="left" w:pos="426"/>
          <w:tab w:val="left" w:pos="2268"/>
        </w:tabs>
        <w:ind w:firstLine="709"/>
        <w:jc w:val="both"/>
        <w:rPr>
          <w:color w:val="000000"/>
          <w:spacing w:val="2"/>
          <w:sz w:val="28"/>
          <w:szCs w:val="28"/>
        </w:rPr>
      </w:pPr>
      <w:r w:rsidRPr="005610E1">
        <w:rPr>
          <w:color w:val="000000"/>
          <w:spacing w:val="2"/>
          <w:sz w:val="28"/>
          <w:szCs w:val="28"/>
        </w:rPr>
        <w:t xml:space="preserve">2. </w:t>
      </w:r>
      <w:r w:rsidRPr="00073E4A">
        <w:rPr>
          <w:color w:val="000000"/>
          <w:spacing w:val="2"/>
          <w:sz w:val="28"/>
          <w:szCs w:val="28"/>
        </w:rPr>
        <w:t>Признать утратившим</w:t>
      </w:r>
      <w:r>
        <w:rPr>
          <w:color w:val="000000"/>
          <w:spacing w:val="2"/>
          <w:sz w:val="28"/>
          <w:szCs w:val="28"/>
        </w:rPr>
        <w:t xml:space="preserve">и </w:t>
      </w:r>
      <w:r w:rsidRPr="00073E4A">
        <w:rPr>
          <w:color w:val="000000"/>
          <w:spacing w:val="2"/>
          <w:sz w:val="28"/>
          <w:szCs w:val="28"/>
        </w:rPr>
        <w:t>силу</w:t>
      </w:r>
      <w:r>
        <w:rPr>
          <w:color w:val="000000"/>
          <w:spacing w:val="2"/>
          <w:sz w:val="28"/>
          <w:szCs w:val="28"/>
        </w:rPr>
        <w:t xml:space="preserve"> некоторые приказы Министерства здравоохранения Республики Казахстан согласно приложению 3</w:t>
      </w:r>
      <w:r w:rsidRPr="003F19FE">
        <w:rPr>
          <w:color w:val="000000"/>
          <w:spacing w:val="2"/>
          <w:sz w:val="28"/>
          <w:szCs w:val="28"/>
        </w:rPr>
        <w:t>к настоящему приказу</w:t>
      </w:r>
      <w:r>
        <w:rPr>
          <w:color w:val="000000"/>
          <w:spacing w:val="2"/>
          <w:sz w:val="28"/>
          <w:szCs w:val="28"/>
        </w:rPr>
        <w:t>.</w:t>
      </w:r>
    </w:p>
    <w:p w:rsidR="00554595" w:rsidRPr="005610E1" w:rsidRDefault="00DF24F2" w:rsidP="00554595">
      <w:pPr>
        <w:tabs>
          <w:tab w:val="left" w:pos="1134"/>
        </w:tabs>
        <w:spacing w:line="285" w:lineRule="atLeast"/>
        <w:ind w:firstLine="708"/>
        <w:jc w:val="both"/>
        <w:textAlignment w:val="baseline"/>
        <w:rPr>
          <w:color w:val="000000"/>
          <w:spacing w:val="2"/>
          <w:sz w:val="28"/>
          <w:szCs w:val="28"/>
        </w:rPr>
      </w:pPr>
      <w:r>
        <w:rPr>
          <w:color w:val="000000"/>
          <w:spacing w:val="2"/>
          <w:sz w:val="28"/>
          <w:szCs w:val="28"/>
        </w:rPr>
        <w:t xml:space="preserve">3. Департаменту лекарственной </w:t>
      </w:r>
      <w:r w:rsidR="00554595">
        <w:rPr>
          <w:color w:val="000000"/>
          <w:spacing w:val="2"/>
          <w:sz w:val="28"/>
          <w:szCs w:val="28"/>
        </w:rPr>
        <w:t xml:space="preserve">политики </w:t>
      </w:r>
      <w:r w:rsidR="00554595" w:rsidRPr="005610E1">
        <w:rPr>
          <w:color w:val="000000"/>
          <w:spacing w:val="2"/>
          <w:sz w:val="28"/>
          <w:szCs w:val="28"/>
        </w:rPr>
        <w:t>Министерства здравоохранения Республики Казахстан в установленном законодательством Республики Казахстан порядке обеспечить:</w:t>
      </w:r>
    </w:p>
    <w:p w:rsidR="00554595" w:rsidRPr="005610E1" w:rsidRDefault="00554595" w:rsidP="00554595">
      <w:pPr>
        <w:spacing w:line="285" w:lineRule="atLeast"/>
        <w:ind w:firstLine="708"/>
        <w:jc w:val="both"/>
        <w:textAlignment w:val="baseline"/>
        <w:rPr>
          <w:color w:val="000000"/>
          <w:spacing w:val="2"/>
          <w:sz w:val="28"/>
          <w:szCs w:val="28"/>
        </w:rPr>
      </w:pPr>
      <w:r w:rsidRPr="005610E1">
        <w:rPr>
          <w:color w:val="000000"/>
          <w:spacing w:val="2"/>
          <w:sz w:val="28"/>
          <w:szCs w:val="28"/>
        </w:rPr>
        <w:t>1) государственную регистрацию настоящего приказа в Министерстве юстиции Республики Казахстан;</w:t>
      </w:r>
    </w:p>
    <w:p w:rsidR="00554595" w:rsidRPr="005610E1" w:rsidRDefault="00554595" w:rsidP="00554595">
      <w:pPr>
        <w:spacing w:line="285" w:lineRule="atLeast"/>
        <w:ind w:firstLine="708"/>
        <w:jc w:val="both"/>
        <w:textAlignment w:val="baseline"/>
        <w:rPr>
          <w:color w:val="000000"/>
          <w:spacing w:val="2"/>
          <w:sz w:val="28"/>
          <w:szCs w:val="28"/>
        </w:rPr>
      </w:pPr>
      <w:r w:rsidRPr="005610E1">
        <w:rPr>
          <w:color w:val="000000"/>
          <w:spacing w:val="2"/>
          <w:sz w:val="28"/>
          <w:szCs w:val="28"/>
        </w:rPr>
        <w:t>2) размещениенастоящегоприказанаинтернет-ресурсе Министерства здравоохранения Республики Казахстан после его официального опубликования;</w:t>
      </w:r>
    </w:p>
    <w:p w:rsidR="00554595" w:rsidRPr="005610E1" w:rsidRDefault="00554595" w:rsidP="00554595">
      <w:pPr>
        <w:spacing w:line="285" w:lineRule="atLeast"/>
        <w:ind w:firstLine="708"/>
        <w:jc w:val="both"/>
        <w:textAlignment w:val="baseline"/>
        <w:rPr>
          <w:color w:val="000000"/>
          <w:spacing w:val="2"/>
          <w:sz w:val="28"/>
          <w:szCs w:val="28"/>
        </w:rPr>
      </w:pPr>
      <w:r w:rsidRPr="005610E1">
        <w:rPr>
          <w:color w:val="000000"/>
          <w:spacing w:val="2"/>
          <w:sz w:val="28"/>
          <w:szCs w:val="28"/>
        </w:rPr>
        <w:t xml:space="preserve">3) в течение десяти рабочих дней после государственной регистрации настоящего приказа </w:t>
      </w:r>
      <w:r w:rsidRPr="005610E1">
        <w:rPr>
          <w:rFonts w:eastAsia="Calibri"/>
          <w:sz w:val="28"/>
          <w:szCs w:val="28"/>
        </w:rPr>
        <w:t xml:space="preserve">в Министерстве юстиции Республики Казахстан </w:t>
      </w:r>
      <w:r w:rsidRPr="005610E1">
        <w:rPr>
          <w:color w:val="000000"/>
          <w:spacing w:val="2"/>
          <w:sz w:val="28"/>
          <w:szCs w:val="28"/>
        </w:rPr>
        <w:t xml:space="preserve">представление в Юридический департамент Министерства здравоохранения </w:t>
      </w:r>
      <w:r w:rsidRPr="005610E1">
        <w:rPr>
          <w:color w:val="000000"/>
          <w:spacing w:val="2"/>
          <w:sz w:val="28"/>
          <w:szCs w:val="28"/>
        </w:rPr>
        <w:lastRenderedPageBreak/>
        <w:t xml:space="preserve">Республики Казахстан сведений об исполнении мероприятий, предусмотренных подпунктами 1) и 2) настоящего пункта. </w:t>
      </w:r>
    </w:p>
    <w:p w:rsidR="00554595" w:rsidRPr="005610E1" w:rsidRDefault="00554595" w:rsidP="00554595">
      <w:pPr>
        <w:spacing w:line="285" w:lineRule="atLeast"/>
        <w:ind w:firstLine="708"/>
        <w:jc w:val="both"/>
        <w:textAlignment w:val="baseline"/>
        <w:rPr>
          <w:color w:val="000000"/>
          <w:spacing w:val="2"/>
          <w:sz w:val="28"/>
          <w:szCs w:val="28"/>
        </w:rPr>
      </w:pPr>
      <w:r w:rsidRPr="005610E1">
        <w:rPr>
          <w:color w:val="000000"/>
          <w:spacing w:val="2"/>
          <w:sz w:val="28"/>
          <w:szCs w:val="28"/>
        </w:rPr>
        <w:t>4. Контроль за исполнением настоящего приказа возложить на курирующего вице–министра здравоохранения Республики Казахстан.</w:t>
      </w:r>
    </w:p>
    <w:p w:rsidR="00554595" w:rsidRDefault="00554595" w:rsidP="00554595">
      <w:pPr>
        <w:spacing w:line="285" w:lineRule="atLeast"/>
        <w:ind w:firstLine="708"/>
        <w:jc w:val="both"/>
        <w:textAlignment w:val="baseline"/>
        <w:rPr>
          <w:color w:val="000000"/>
          <w:spacing w:val="2"/>
          <w:sz w:val="28"/>
          <w:szCs w:val="28"/>
        </w:rPr>
      </w:pPr>
      <w:r w:rsidRPr="005610E1">
        <w:rPr>
          <w:color w:val="000000"/>
          <w:spacing w:val="2"/>
          <w:sz w:val="28"/>
          <w:szCs w:val="28"/>
        </w:rPr>
        <w:t>5. Настоящий приказ вводится в действие по истечени</w:t>
      </w:r>
      <w:r>
        <w:rPr>
          <w:color w:val="000000"/>
          <w:spacing w:val="2"/>
          <w:sz w:val="28"/>
          <w:szCs w:val="28"/>
        </w:rPr>
        <w:t>и</w:t>
      </w:r>
      <w:r w:rsidRPr="005610E1">
        <w:rPr>
          <w:color w:val="000000"/>
          <w:spacing w:val="2"/>
          <w:sz w:val="28"/>
          <w:szCs w:val="28"/>
        </w:rPr>
        <w:t xml:space="preserve"> десяти календарных дней после дня его первого официального опубликования.</w:t>
      </w:r>
    </w:p>
    <w:p w:rsidR="0094678B" w:rsidRDefault="0094678B" w:rsidP="00934587"/>
    <w:p w:rsidR="00545802" w:rsidRDefault="00545802" w:rsidP="00934587"/>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38799B" w:rsidTr="0038799B">
        <w:tc>
          <w:tcPr>
            <w:tcW w:w="3652" w:type="dxa"/>
            <w:hideMark/>
          </w:tcPr>
          <w:p w:rsidR="00576F46" w:rsidRDefault="001820B2">
            <w:r>
              <w:rPr>
                <w:b/>
                <w:sz w:val="28"/>
              </w:rPr>
              <w:t>Министр здравоохранения Республики Казахстан</w:t>
            </w:r>
          </w:p>
        </w:tc>
        <w:tc>
          <w:tcPr>
            <w:tcW w:w="2126" w:type="dxa"/>
          </w:tcPr>
          <w:p w:rsidR="00576F46" w:rsidRDefault="00576F46"/>
        </w:tc>
        <w:tc>
          <w:tcPr>
            <w:tcW w:w="3152" w:type="dxa"/>
            <w:hideMark/>
          </w:tcPr>
          <w:p w:rsidR="00576F46" w:rsidRDefault="001820B2">
            <w:r>
              <w:rPr>
                <w:b/>
                <w:sz w:val="28"/>
              </w:rPr>
              <w:t>А. Цой</w:t>
            </w:r>
          </w:p>
        </w:tc>
      </w:tr>
    </w:tbl>
    <w:p w:rsidR="0094678B" w:rsidRPr="00934587" w:rsidRDefault="0094678B" w:rsidP="00934587"/>
    <w:p w:rsidR="00576F46" w:rsidRDefault="00576F46"/>
    <w:p w:rsidR="00576F46" w:rsidRDefault="001820B2">
      <w:r>
        <w:rPr>
          <w:u w:val="single"/>
        </w:rPr>
        <w:t>Қазақстан Республикасының Әділет министрлігі</w:t>
      </w:r>
    </w:p>
    <w:p w:rsidR="00576F46" w:rsidRDefault="001820B2">
      <w:r>
        <w:rPr>
          <w:u w:val="single"/>
        </w:rPr>
        <w:t xml:space="preserve">________ </w:t>
      </w:r>
      <w:r>
        <w:rPr>
          <w:u w:val="single"/>
        </w:rPr>
        <w:t>облысының/қаласының Әділет департаменті</w:t>
      </w:r>
    </w:p>
    <w:p w:rsidR="00576F46" w:rsidRDefault="001820B2">
      <w:r>
        <w:rPr>
          <w:u w:val="single"/>
        </w:rPr>
        <w:t>Нормативтік құқықтық акті 23.08.2021</w:t>
      </w:r>
    </w:p>
    <w:p w:rsidR="00576F46" w:rsidRDefault="001820B2">
      <w:r>
        <w:rPr>
          <w:u w:val="single"/>
        </w:rPr>
        <w:t>Нормативтік құқықтық актілерді мемлекеттік</w:t>
      </w:r>
    </w:p>
    <w:p w:rsidR="00576F46" w:rsidRDefault="001820B2">
      <w:r>
        <w:rPr>
          <w:u w:val="single"/>
        </w:rPr>
        <w:t>тіркеудің тізіліміне № 24069 болып енгізілді</w:t>
      </w:r>
    </w:p>
    <w:p w:rsidR="00576F46" w:rsidRDefault="00576F46"/>
    <w:p w:rsidR="00576F46" w:rsidRDefault="001820B2">
      <w:r>
        <w:rPr>
          <w:u w:val="single"/>
        </w:rPr>
        <w:t>Результаты согласования</w:t>
      </w:r>
    </w:p>
    <w:p w:rsidR="00576F46" w:rsidRDefault="001820B2">
      <w:r>
        <w:t xml:space="preserve">Министерство здравоохранения Республики Казахстан - Директор </w:t>
      </w:r>
      <w:r>
        <w:t>Департамента Еркинбек Рахимбаевич Амиргалиев, 10.08.2021 19:21:41, положительный результат проверки ЭЦП</w:t>
      </w:r>
    </w:p>
    <w:p w:rsidR="00576F46" w:rsidRDefault="001820B2">
      <w:r>
        <w:t>Министерство юстиции РК - Вице-министр Алмат Курмангазыевич Мадалиев, 12.08.2021 19:05:04, положительный результат проверки ЭЦП</w:t>
      </w:r>
    </w:p>
    <w:p w:rsidR="00576F46" w:rsidRDefault="001820B2">
      <w:r>
        <w:rPr>
          <w:u w:val="single"/>
        </w:rPr>
        <w:t>Результаты подписания</w:t>
      </w:r>
    </w:p>
    <w:p w:rsidR="00576F46" w:rsidRDefault="001820B2">
      <w:r>
        <w:t>Ми</w:t>
      </w:r>
      <w:r>
        <w:t>нистерство здравоохранения Республики Казахстан - Министр здравоохранения Республики Казахстан А. Цой, 20.08.2021 14:53:20, положительный результат проверки ЭЦП</w:t>
      </w:r>
    </w:p>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tbl>
      <w:tblPr>
        <w:tblStyle w:val="a9"/>
        <w:tblW w:w="0" w:type="auto"/>
        <w:tblInd w:w="5949" w:type="dxa"/>
        <w:tblLook w:val="04A0"/>
      </w:tblPr>
      <w:tblGrid>
        <w:gridCol w:w="3906"/>
      </w:tblGrid>
      <w:tr w:rsidR="007E40BF" w:rsidRPr="00F4038D" w:rsidTr="00436B85">
        <w:tc>
          <w:tcPr>
            <w:tcW w:w="0" w:type="auto"/>
            <w:tcBorders>
              <w:top w:val="nil"/>
              <w:left w:val="nil"/>
              <w:bottom w:val="nil"/>
              <w:right w:val="nil"/>
            </w:tcBorders>
          </w:tcPr>
          <w:p w:rsidR="007E40BF" w:rsidRPr="00F4038D" w:rsidRDefault="007E40BF" w:rsidP="00436B85">
            <w:pPr>
              <w:rPr>
                <w:i/>
                <w:sz w:val="28"/>
                <w:szCs w:val="28"/>
                <w:lang w:val="kk-KZ"/>
              </w:rPr>
            </w:pPr>
            <w:r w:rsidRPr="00F4038D">
              <w:rPr>
                <w:sz w:val="28"/>
                <w:szCs w:val="28"/>
              </w:rPr>
              <w:t>Приложение 1 к приказу</w:t>
            </w:r>
          </w:p>
          <w:p w:rsidR="007E40BF" w:rsidRPr="00F4038D" w:rsidRDefault="007E40BF" w:rsidP="00436B85">
            <w:pPr>
              <w:rPr>
                <w:i/>
                <w:sz w:val="28"/>
                <w:szCs w:val="28"/>
                <w:lang w:val="kk-KZ"/>
              </w:rPr>
            </w:pPr>
          </w:p>
          <w:p w:rsidR="007E40BF" w:rsidRPr="00F4038D" w:rsidRDefault="007E40BF" w:rsidP="00436B85">
            <w:pPr>
              <w:rPr>
                <w:i/>
                <w:sz w:val="28"/>
                <w:szCs w:val="28"/>
                <w:lang w:val="kk-KZ"/>
              </w:rPr>
            </w:pPr>
          </w:p>
        </w:tc>
      </w:tr>
      <w:tr w:rsidR="007E40BF" w:rsidTr="00436B85">
        <w:tc>
          <w:tcPr>
            <w:tcW w:w="0" w:type="auto"/>
            <w:tcBorders>
              <w:top w:val="nil"/>
              <w:left w:val="nil"/>
              <w:bottom w:val="nil"/>
              <w:right w:val="nil"/>
            </w:tcBorders>
          </w:tcPr>
          <w:p w:rsidR="007E40BF" w:rsidRDefault="007E40BF" w:rsidP="00436B85">
            <w:pPr>
              <w:ind w:left="250"/>
            </w:pPr>
            <w:r>
              <w:rPr>
                <w:sz w:val="28"/>
              </w:rPr>
              <w:t>Министр здравоохранения Республики Казахстан</w:t>
            </w:r>
          </w:p>
          <w:p w:rsidR="007E40BF" w:rsidRDefault="007E40BF" w:rsidP="00436B85">
            <w:pPr>
              <w:ind w:left="250"/>
            </w:pPr>
            <w:r>
              <w:rPr>
                <w:sz w:val="28"/>
              </w:rPr>
              <w:t>от 20 августа 2021 года</w:t>
            </w:r>
          </w:p>
          <w:p w:rsidR="007E40BF" w:rsidRDefault="007E40BF" w:rsidP="00436B85">
            <w:pPr>
              <w:ind w:left="250"/>
            </w:pPr>
            <w:r>
              <w:rPr>
                <w:sz w:val="28"/>
              </w:rPr>
              <w:t>№ ҚР ДСМ-89</w:t>
            </w:r>
          </w:p>
        </w:tc>
      </w:tr>
    </w:tbl>
    <w:p w:rsidR="007E40BF" w:rsidRPr="002F368E" w:rsidRDefault="007E40BF" w:rsidP="007E40BF">
      <w:pPr>
        <w:pStyle w:val="a8"/>
        <w:jc w:val="center"/>
        <w:rPr>
          <w:b/>
          <w:sz w:val="28"/>
          <w:szCs w:val="28"/>
          <w:lang w:eastAsia="en-US"/>
        </w:rPr>
      </w:pPr>
      <w:r w:rsidRPr="002F368E">
        <w:rPr>
          <w:b/>
          <w:sz w:val="28"/>
          <w:szCs w:val="28"/>
          <w:lang w:eastAsia="en-US"/>
        </w:rPr>
        <w:t>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F4038D" w:rsidRDefault="007E40BF" w:rsidP="007E40BF">
      <w:pPr>
        <w:pStyle w:val="a8"/>
        <w:jc w:val="center"/>
        <w:rPr>
          <w:sz w:val="28"/>
          <w:szCs w:val="28"/>
          <w:lang w:eastAsia="en-US"/>
        </w:rPr>
      </w:pPr>
    </w:p>
    <w:p w:rsidR="007E40BF" w:rsidRPr="00F4038D" w:rsidRDefault="007E40BF" w:rsidP="007E40BF">
      <w:pPr>
        <w:pStyle w:val="a8"/>
        <w:jc w:val="both"/>
        <w:rPr>
          <w:sz w:val="28"/>
          <w:szCs w:val="28"/>
          <w:lang w:eastAsia="en-US"/>
        </w:rPr>
      </w:pPr>
    </w:p>
    <w:p w:rsidR="007E40BF" w:rsidRPr="00B22302" w:rsidRDefault="007E40BF" w:rsidP="007E40BF">
      <w:pPr>
        <w:pStyle w:val="a8"/>
        <w:jc w:val="center"/>
        <w:rPr>
          <w:b/>
          <w:sz w:val="28"/>
          <w:szCs w:val="28"/>
          <w:lang w:eastAsia="en-US"/>
        </w:rPr>
      </w:pPr>
      <w:bookmarkStart w:id="2" w:name="z15"/>
      <w:r w:rsidRPr="00B22302">
        <w:rPr>
          <w:b/>
          <w:sz w:val="28"/>
          <w:szCs w:val="28"/>
          <w:lang w:eastAsia="en-US"/>
        </w:rPr>
        <w:t>Глава 1. Общие положения</w:t>
      </w:r>
    </w:p>
    <w:p w:rsidR="007E40BF" w:rsidRPr="00B22302" w:rsidRDefault="007E40BF" w:rsidP="007E40BF">
      <w:pPr>
        <w:pStyle w:val="a8"/>
        <w:jc w:val="center"/>
        <w:rPr>
          <w:sz w:val="28"/>
          <w:szCs w:val="28"/>
          <w:lang w:eastAsia="en-US"/>
        </w:rPr>
      </w:pPr>
    </w:p>
    <w:p w:rsidR="007E40BF" w:rsidRPr="00B22302" w:rsidRDefault="007E40BF" w:rsidP="007E40BF">
      <w:pPr>
        <w:pStyle w:val="a8"/>
        <w:ind w:firstLine="708"/>
        <w:jc w:val="both"/>
        <w:rPr>
          <w:sz w:val="28"/>
          <w:szCs w:val="28"/>
          <w:lang w:eastAsia="en-US"/>
        </w:rPr>
      </w:pPr>
      <w:bookmarkStart w:id="3" w:name="z16"/>
      <w:bookmarkEnd w:id="2"/>
      <w:r w:rsidRPr="00B22302">
        <w:rPr>
          <w:sz w:val="28"/>
          <w:szCs w:val="28"/>
          <w:lang w:eastAsia="en-US"/>
        </w:rPr>
        <w:t>1.</w:t>
      </w:r>
      <w:r w:rsidRPr="00B22302">
        <w:rPr>
          <w:sz w:val="28"/>
          <w:szCs w:val="28"/>
          <w:lang w:eastAsia="en-US"/>
        </w:rPr>
        <w:tab/>
        <w:t>Настоящие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разработаны в соответствии с подпунктом 49) статьи 7 Кодекса Республики Казахстан «О здоровье народа и системе здравоохранения» (далее – Кодекс) и определяют порядок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(далее – Правила).</w:t>
      </w:r>
    </w:p>
    <w:p w:rsidR="007E40BF" w:rsidRPr="00B22302" w:rsidRDefault="007E40BF" w:rsidP="007E40BF">
      <w:pPr>
        <w:pStyle w:val="a8"/>
        <w:ind w:firstLine="709"/>
        <w:jc w:val="both"/>
        <w:rPr>
          <w:sz w:val="28"/>
          <w:szCs w:val="28"/>
          <w:lang w:eastAsia="en-US"/>
        </w:rPr>
      </w:pPr>
      <w:bookmarkStart w:id="4" w:name="z17"/>
      <w:bookmarkEnd w:id="3"/>
      <w:r w:rsidRPr="00B22302">
        <w:rPr>
          <w:sz w:val="28"/>
          <w:szCs w:val="28"/>
          <w:lang w:eastAsia="en-US"/>
        </w:rPr>
        <w:t>2.</w:t>
      </w:r>
      <w:r w:rsidRPr="00B22302">
        <w:rPr>
          <w:sz w:val="28"/>
          <w:szCs w:val="28"/>
          <w:lang w:eastAsia="en-US"/>
        </w:rPr>
        <w:tab/>
        <w:t>В настоящих Правилах используются следующие понятия:</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t>гарантированный объем бесплатной медицинской помощи (далее – ГОБМП) – объем медицинской помощи, предоставляемой за счет бюджетных средств;</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t>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t>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t>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lastRenderedPageBreak/>
        <w:t>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t>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t>медицинские изделия – изделия медицинского назначения и медицинская техника;</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eastAsia="en-US"/>
        </w:rPr>
        <w:t>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7E40BF" w:rsidRPr="00B22302" w:rsidRDefault="007E40BF" w:rsidP="007E40BF">
      <w:pPr>
        <w:numPr>
          <w:ilvl w:val="0"/>
          <w:numId w:val="4"/>
        </w:numPr>
        <w:tabs>
          <w:tab w:val="left" w:pos="1134"/>
          <w:tab w:val="left" w:pos="1276"/>
        </w:tabs>
        <w:overflowPunct/>
        <w:autoSpaceDE/>
        <w:autoSpaceDN/>
        <w:adjustRightInd/>
        <w:ind w:left="0" w:firstLine="709"/>
        <w:jc w:val="both"/>
        <w:rPr>
          <w:sz w:val="28"/>
          <w:szCs w:val="28"/>
          <w:lang w:eastAsia="en-US"/>
        </w:rPr>
      </w:pPr>
      <w:r w:rsidRPr="00B22302">
        <w:rPr>
          <w:sz w:val="28"/>
          <w:szCs w:val="28"/>
          <w:lang w:val="kk-KZ" w:eastAsia="en-US"/>
        </w:rPr>
        <w:t>со</w:t>
      </w:r>
      <w:r w:rsidRPr="00B22302">
        <w:rPr>
          <w:sz w:val="28"/>
          <w:szCs w:val="28"/>
          <w:lang w:eastAsia="en-US"/>
        </w:rPr>
        <w:t>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7E40BF" w:rsidRPr="00B22302" w:rsidRDefault="007E40BF" w:rsidP="007E40BF">
      <w:pPr>
        <w:pStyle w:val="ae"/>
        <w:numPr>
          <w:ilvl w:val="0"/>
          <w:numId w:val="4"/>
        </w:numPr>
        <w:tabs>
          <w:tab w:val="left" w:pos="1134"/>
          <w:tab w:val="left" w:pos="1276"/>
        </w:tabs>
        <w:spacing w:after="0" w:line="240" w:lineRule="auto"/>
        <w:ind w:left="0" w:firstLine="567"/>
        <w:jc w:val="both"/>
        <w:rPr>
          <w:sz w:val="28"/>
          <w:szCs w:val="28"/>
        </w:rPr>
      </w:pPr>
      <w:r w:rsidRPr="00B22302">
        <w:rPr>
          <w:sz w:val="28"/>
          <w:szCs w:val="28"/>
          <w:lang w:val="kk-KZ"/>
        </w:rPr>
        <w:t>е</w:t>
      </w:r>
      <w:r w:rsidRPr="00B22302">
        <w:rPr>
          <w:sz w:val="28"/>
          <w:szCs w:val="28"/>
        </w:rPr>
        <w:t>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Кодекса;</w:t>
      </w:r>
    </w:p>
    <w:p w:rsidR="007E40BF" w:rsidRPr="00B22302" w:rsidRDefault="007E40BF" w:rsidP="007E40BF">
      <w:pPr>
        <w:pStyle w:val="ae"/>
        <w:numPr>
          <w:ilvl w:val="0"/>
          <w:numId w:val="4"/>
        </w:numPr>
        <w:tabs>
          <w:tab w:val="left" w:pos="1134"/>
          <w:tab w:val="left" w:pos="1276"/>
        </w:tabs>
        <w:spacing w:after="0" w:line="240" w:lineRule="auto"/>
        <w:ind w:left="0" w:firstLine="567"/>
        <w:jc w:val="both"/>
        <w:rPr>
          <w:sz w:val="28"/>
          <w:szCs w:val="28"/>
        </w:rPr>
      </w:pPr>
      <w:r w:rsidRPr="00B22302">
        <w:rPr>
          <w:sz w:val="28"/>
          <w:szCs w:val="28"/>
        </w:rPr>
        <w:t xml:space="preserve">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 (далее – Перечень); </w:t>
      </w:r>
    </w:p>
    <w:p w:rsidR="007E40BF" w:rsidRPr="00B22302" w:rsidRDefault="007E40BF" w:rsidP="007E40BF">
      <w:pPr>
        <w:numPr>
          <w:ilvl w:val="0"/>
          <w:numId w:val="4"/>
        </w:numPr>
        <w:tabs>
          <w:tab w:val="left" w:pos="567"/>
          <w:tab w:val="left" w:pos="1134"/>
          <w:tab w:val="left" w:pos="1276"/>
        </w:tabs>
        <w:overflowPunct/>
        <w:autoSpaceDE/>
        <w:autoSpaceDN/>
        <w:adjustRightInd/>
        <w:ind w:left="0" w:firstLine="567"/>
        <w:jc w:val="both"/>
        <w:rPr>
          <w:sz w:val="28"/>
          <w:szCs w:val="28"/>
          <w:lang w:eastAsia="en-US"/>
        </w:rPr>
      </w:pPr>
      <w:r w:rsidRPr="00B22302">
        <w:rPr>
          <w:sz w:val="28"/>
          <w:szCs w:val="28"/>
          <w:lang w:eastAsia="en-US"/>
        </w:rPr>
        <w:lastRenderedPageBreak/>
        <w:t>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7E40BF" w:rsidRPr="00B22302" w:rsidRDefault="007E40BF" w:rsidP="007E40BF">
      <w:pPr>
        <w:numPr>
          <w:ilvl w:val="0"/>
          <w:numId w:val="4"/>
        </w:numPr>
        <w:tabs>
          <w:tab w:val="left" w:pos="567"/>
          <w:tab w:val="left" w:pos="1134"/>
          <w:tab w:val="left" w:pos="1276"/>
        </w:tabs>
        <w:overflowPunct/>
        <w:autoSpaceDE/>
        <w:autoSpaceDN/>
        <w:adjustRightInd/>
        <w:ind w:left="0" w:firstLine="567"/>
        <w:jc w:val="both"/>
        <w:rPr>
          <w:sz w:val="28"/>
          <w:szCs w:val="28"/>
          <w:lang w:eastAsia="en-US"/>
        </w:rPr>
      </w:pPr>
      <w:r w:rsidRPr="00B22302">
        <w:rPr>
          <w:sz w:val="28"/>
          <w:szCs w:val="28"/>
          <w:lang w:eastAsia="en-US"/>
        </w:rPr>
        <w:t>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7E40BF" w:rsidRPr="00B22302" w:rsidRDefault="007E40BF" w:rsidP="007E40BF">
      <w:pPr>
        <w:numPr>
          <w:ilvl w:val="0"/>
          <w:numId w:val="4"/>
        </w:numPr>
        <w:tabs>
          <w:tab w:val="left" w:pos="567"/>
          <w:tab w:val="left" w:pos="1134"/>
          <w:tab w:val="left" w:pos="1276"/>
        </w:tabs>
        <w:overflowPunct/>
        <w:autoSpaceDE/>
        <w:autoSpaceDN/>
        <w:adjustRightInd/>
        <w:ind w:left="0" w:firstLine="567"/>
        <w:jc w:val="both"/>
        <w:rPr>
          <w:sz w:val="28"/>
          <w:szCs w:val="28"/>
          <w:lang w:eastAsia="en-US"/>
        </w:rPr>
      </w:pPr>
      <w:r w:rsidRPr="00B22302">
        <w:rPr>
          <w:sz w:val="28"/>
          <w:szCs w:val="28"/>
          <w:lang w:eastAsia="en-US"/>
        </w:rPr>
        <w:t>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7E40BF" w:rsidRPr="00B22302" w:rsidRDefault="007E40BF" w:rsidP="007E40BF">
      <w:pPr>
        <w:numPr>
          <w:ilvl w:val="0"/>
          <w:numId w:val="4"/>
        </w:numPr>
        <w:tabs>
          <w:tab w:val="left" w:pos="567"/>
          <w:tab w:val="left" w:pos="1134"/>
          <w:tab w:val="left" w:pos="1276"/>
        </w:tabs>
        <w:overflowPunct/>
        <w:autoSpaceDE/>
        <w:autoSpaceDN/>
        <w:adjustRightInd/>
        <w:ind w:left="0" w:firstLine="567"/>
        <w:jc w:val="both"/>
        <w:rPr>
          <w:sz w:val="28"/>
          <w:szCs w:val="28"/>
          <w:lang w:eastAsia="en-US"/>
        </w:rPr>
      </w:pPr>
      <w:r w:rsidRPr="00B22302">
        <w:rPr>
          <w:sz w:val="28"/>
          <w:szCs w:val="28"/>
          <w:lang w:eastAsia="en-US"/>
        </w:rPr>
        <w:t xml:space="preserve">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B22302" w:rsidRDefault="007E40BF" w:rsidP="007E40BF">
      <w:pPr>
        <w:numPr>
          <w:ilvl w:val="0"/>
          <w:numId w:val="4"/>
        </w:numPr>
        <w:tabs>
          <w:tab w:val="left" w:pos="567"/>
          <w:tab w:val="left" w:pos="1134"/>
          <w:tab w:val="left" w:pos="1276"/>
        </w:tabs>
        <w:overflowPunct/>
        <w:autoSpaceDE/>
        <w:autoSpaceDN/>
        <w:adjustRightInd/>
        <w:ind w:left="0" w:firstLine="567"/>
        <w:jc w:val="both"/>
        <w:rPr>
          <w:sz w:val="28"/>
          <w:szCs w:val="28"/>
          <w:lang w:eastAsia="en-US"/>
        </w:rPr>
      </w:pPr>
      <w:r w:rsidRPr="00B22302">
        <w:rPr>
          <w:sz w:val="28"/>
          <w:szCs w:val="28"/>
          <w:lang w:eastAsia="en-US"/>
        </w:rPr>
        <w:t>медицинская организация – организация здравоохранения, основной деятельностью которой является оказание медицинской помощи;</w:t>
      </w:r>
    </w:p>
    <w:p w:rsidR="007E40BF" w:rsidRPr="00B22302" w:rsidRDefault="007E40BF" w:rsidP="007E40BF">
      <w:pPr>
        <w:numPr>
          <w:ilvl w:val="0"/>
          <w:numId w:val="4"/>
        </w:numPr>
        <w:tabs>
          <w:tab w:val="left" w:pos="567"/>
          <w:tab w:val="left" w:pos="1134"/>
          <w:tab w:val="left" w:pos="1276"/>
        </w:tabs>
        <w:overflowPunct/>
        <w:autoSpaceDE/>
        <w:autoSpaceDN/>
        <w:adjustRightInd/>
        <w:ind w:left="0" w:firstLine="567"/>
        <w:jc w:val="both"/>
        <w:rPr>
          <w:sz w:val="28"/>
          <w:szCs w:val="28"/>
          <w:lang w:eastAsia="en-US"/>
        </w:rPr>
      </w:pPr>
      <w:r w:rsidRPr="00B22302">
        <w:rPr>
          <w:sz w:val="28"/>
          <w:szCs w:val="28"/>
          <w:lang w:eastAsia="en-US"/>
        </w:rPr>
        <w:t>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B22302" w:rsidRDefault="007E40BF" w:rsidP="007E40BF">
      <w:pPr>
        <w:pStyle w:val="a8"/>
        <w:tabs>
          <w:tab w:val="left" w:pos="1134"/>
          <w:tab w:val="left" w:pos="1276"/>
        </w:tabs>
        <w:ind w:left="709"/>
        <w:jc w:val="both"/>
        <w:rPr>
          <w:sz w:val="28"/>
          <w:szCs w:val="28"/>
          <w:lang w:eastAsia="en-US"/>
        </w:rPr>
      </w:pPr>
    </w:p>
    <w:p w:rsidR="007E40BF" w:rsidRPr="00B22302" w:rsidRDefault="007E40BF" w:rsidP="007E40BF">
      <w:pPr>
        <w:pStyle w:val="a8"/>
        <w:ind w:firstLine="708"/>
        <w:jc w:val="both"/>
        <w:rPr>
          <w:sz w:val="28"/>
          <w:szCs w:val="28"/>
          <w:lang w:eastAsia="en-US"/>
        </w:rPr>
      </w:pPr>
    </w:p>
    <w:p w:rsidR="007E40BF" w:rsidRPr="00B22302" w:rsidRDefault="007E40BF" w:rsidP="007E40BF">
      <w:pPr>
        <w:jc w:val="center"/>
        <w:rPr>
          <w:b/>
          <w:sz w:val="28"/>
          <w:szCs w:val="28"/>
          <w:lang w:eastAsia="en-US"/>
        </w:rPr>
      </w:pPr>
      <w:r w:rsidRPr="00B22302">
        <w:rPr>
          <w:b/>
          <w:sz w:val="28"/>
          <w:szCs w:val="28"/>
          <w:lang w:eastAsia="en-US"/>
        </w:rPr>
        <w:t xml:space="preserve">Глава 2. Порядок обеспечения лекарственными средствами </w:t>
      </w:r>
    </w:p>
    <w:p w:rsidR="007E40BF" w:rsidRPr="00B22302" w:rsidRDefault="007E40BF" w:rsidP="007E40BF">
      <w:pPr>
        <w:jc w:val="center"/>
        <w:rPr>
          <w:b/>
          <w:sz w:val="28"/>
          <w:szCs w:val="28"/>
          <w:lang w:eastAsia="en-US"/>
        </w:rPr>
      </w:pPr>
      <w:r w:rsidRPr="00B22302">
        <w:rPr>
          <w:b/>
          <w:sz w:val="28"/>
          <w:szCs w:val="28"/>
          <w:lang w:eastAsia="en-US"/>
        </w:rPr>
        <w:t>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B22302" w:rsidRDefault="007E40BF" w:rsidP="007E40BF">
      <w:pPr>
        <w:pStyle w:val="a8"/>
        <w:jc w:val="both"/>
        <w:rPr>
          <w:b/>
          <w:sz w:val="28"/>
          <w:szCs w:val="28"/>
          <w:lang w:eastAsia="en-US"/>
        </w:rPr>
      </w:pPr>
    </w:p>
    <w:p w:rsidR="007E40BF" w:rsidRPr="00B22302" w:rsidRDefault="007E40BF" w:rsidP="007E40BF">
      <w:pPr>
        <w:pStyle w:val="a8"/>
        <w:ind w:firstLine="708"/>
        <w:jc w:val="both"/>
        <w:rPr>
          <w:sz w:val="28"/>
          <w:szCs w:val="28"/>
          <w:lang w:eastAsia="en-US"/>
        </w:rPr>
      </w:pPr>
      <w:r w:rsidRPr="00B22302">
        <w:rPr>
          <w:sz w:val="28"/>
          <w:szCs w:val="28"/>
          <w:lang w:eastAsia="en-US"/>
        </w:rPr>
        <w:t>3. Порядок обеспечения лекарственными средствами и изделиями медицинского назначения граждан включает:</w:t>
      </w:r>
    </w:p>
    <w:p w:rsidR="007E40BF" w:rsidRPr="00B22302" w:rsidRDefault="007E40BF" w:rsidP="007E40BF">
      <w:pPr>
        <w:pStyle w:val="a8"/>
        <w:ind w:firstLine="708"/>
        <w:jc w:val="both"/>
        <w:rPr>
          <w:sz w:val="28"/>
          <w:szCs w:val="28"/>
          <w:lang w:eastAsia="en-US"/>
        </w:rPr>
      </w:pPr>
      <w:r w:rsidRPr="00B22302">
        <w:rPr>
          <w:sz w:val="28"/>
          <w:szCs w:val="28"/>
          <w:lang w:eastAsia="en-US"/>
        </w:rPr>
        <w:lastRenderedPageBreak/>
        <w:t>1) определение потребности в соответствии с правилами и методикой формирования потребности в лекарственных средствах и медицинских изделиях в рамках ГОБМП и (или) в системе ОСМС, утвержденными уполномоченным органом в соответствии с подпунктом 92) статьи 7 Кодекса;</w:t>
      </w:r>
    </w:p>
    <w:p w:rsidR="007E40BF" w:rsidRPr="00B22302" w:rsidRDefault="007E40BF" w:rsidP="007E40BF">
      <w:pPr>
        <w:pStyle w:val="a8"/>
        <w:ind w:firstLine="708"/>
        <w:jc w:val="both"/>
        <w:rPr>
          <w:sz w:val="28"/>
          <w:szCs w:val="28"/>
          <w:lang w:eastAsia="en-US"/>
        </w:rPr>
      </w:pPr>
      <w:r w:rsidRPr="00B22302">
        <w:rPr>
          <w:sz w:val="28"/>
          <w:szCs w:val="28"/>
          <w:lang w:eastAsia="en-US"/>
        </w:rPr>
        <w:t>2) организацию и проведение закупа лекарственных средств, медицинских изделий и специализированных лечебных продуктов в рамках ГОБМП и (или) в системе ОСМС, фармацевтических услуг,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w:t>
      </w:r>
      <w:r w:rsidRPr="00B22302">
        <w:t xml:space="preserve"> «</w:t>
      </w:r>
      <w:r w:rsidRPr="00B22302">
        <w:rPr>
          <w:sz w:val="28"/>
          <w:szCs w:val="28"/>
          <w:lang w:eastAsia="en-US"/>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p>
    <w:p w:rsidR="007E40BF" w:rsidRPr="00B22302" w:rsidRDefault="007E40BF" w:rsidP="007E40BF">
      <w:pPr>
        <w:pStyle w:val="a8"/>
        <w:ind w:firstLine="708"/>
        <w:jc w:val="both"/>
        <w:rPr>
          <w:sz w:val="28"/>
          <w:szCs w:val="28"/>
          <w:lang w:eastAsia="en-US"/>
        </w:rPr>
      </w:pPr>
      <w:r w:rsidRPr="00B22302">
        <w:rPr>
          <w:sz w:val="28"/>
          <w:szCs w:val="28"/>
          <w:lang w:eastAsia="en-US"/>
        </w:rPr>
        <w:t>3) организацию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и (или) в системе ОСМС в соответствии с Правилами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утвержденными постановлением Правительства Республики Казахстан от 9 февраля 2021 года № 47 «Об утверждении Правил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и признании утратившими силу некоторых решений Правительства Республики Казахстан»;</w:t>
      </w:r>
    </w:p>
    <w:p w:rsidR="007E40BF" w:rsidRPr="00B22302" w:rsidRDefault="007E40BF" w:rsidP="007E40BF">
      <w:pPr>
        <w:pStyle w:val="a8"/>
        <w:ind w:firstLine="708"/>
        <w:jc w:val="both"/>
        <w:rPr>
          <w:sz w:val="28"/>
          <w:szCs w:val="28"/>
          <w:lang w:eastAsia="en-US"/>
        </w:rPr>
      </w:pPr>
      <w:r w:rsidRPr="00B22302">
        <w:rPr>
          <w:sz w:val="28"/>
          <w:szCs w:val="28"/>
          <w:lang w:eastAsia="en-US"/>
        </w:rPr>
        <w:t>4) обеспечение медицинскими организациями своевременной и качественной медицинской помощи, доступности безопасных, качественных и эффективных лекарственных средств, и медицинских изделий;</w:t>
      </w:r>
    </w:p>
    <w:p w:rsidR="007E40BF" w:rsidRPr="00B22302" w:rsidRDefault="007E40BF" w:rsidP="007E40BF">
      <w:pPr>
        <w:pStyle w:val="a8"/>
        <w:ind w:firstLine="708"/>
        <w:jc w:val="both"/>
        <w:rPr>
          <w:sz w:val="28"/>
          <w:szCs w:val="28"/>
          <w:lang w:eastAsia="en-US"/>
        </w:rPr>
      </w:pPr>
      <w:r w:rsidRPr="00B22302">
        <w:rPr>
          <w:sz w:val="28"/>
          <w:szCs w:val="28"/>
          <w:lang w:eastAsia="en-US"/>
        </w:rPr>
        <w:t>5)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 в том числе сельскому населению во всех условиях оказания медицинской помощи;</w:t>
      </w:r>
    </w:p>
    <w:p w:rsidR="007E40BF" w:rsidRPr="00B22302" w:rsidRDefault="007E40BF" w:rsidP="007E40BF">
      <w:pPr>
        <w:pStyle w:val="a8"/>
        <w:ind w:firstLine="708"/>
        <w:jc w:val="both"/>
        <w:rPr>
          <w:sz w:val="28"/>
          <w:szCs w:val="28"/>
          <w:lang w:eastAsia="en-US"/>
        </w:rPr>
      </w:pPr>
      <w:r w:rsidRPr="00B22302">
        <w:rPr>
          <w:sz w:val="28"/>
          <w:szCs w:val="28"/>
          <w:lang w:eastAsia="en-US"/>
        </w:rPr>
        <w:t xml:space="preserve">6) рациональное использование лекарственных средств в соответствии с Правилами осуществления деятельности формулярной системы, утвержденными приказом Министра здравоохранения Республики Казахстан от </w:t>
      </w:r>
      <w:r w:rsidRPr="00B22302">
        <w:rPr>
          <w:sz w:val="28"/>
          <w:szCs w:val="28"/>
          <w:lang w:eastAsia="en-US"/>
        </w:rPr>
        <w:lastRenderedPageBreak/>
        <w:t>6 апреля 2021 года № ҚР ДСМ-28</w:t>
      </w:r>
      <w:r w:rsidRPr="00B22302">
        <w:t xml:space="preserve"> «</w:t>
      </w:r>
      <w:r w:rsidRPr="00B22302">
        <w:rPr>
          <w:sz w:val="28"/>
          <w:szCs w:val="28"/>
          <w:lang w:eastAsia="en-US"/>
        </w:rPr>
        <w:t>Об утверждении правил осуществления деятельности формулярной системы» (зарегистрирован в Реестре государственной регистрации нормативных правовых актов под № 22513) и с Правилами проведения оценки рационального использования лекарственных средств, утвержденными приказом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 21586);</w:t>
      </w:r>
    </w:p>
    <w:p w:rsidR="007E40BF" w:rsidRPr="00B22302" w:rsidRDefault="007E40BF" w:rsidP="007E40BF">
      <w:pPr>
        <w:pStyle w:val="a8"/>
        <w:ind w:firstLine="708"/>
        <w:jc w:val="both"/>
        <w:rPr>
          <w:sz w:val="28"/>
          <w:szCs w:val="28"/>
          <w:lang w:eastAsia="en-US"/>
        </w:rPr>
      </w:pPr>
      <w:r w:rsidRPr="00B22302">
        <w:rPr>
          <w:sz w:val="28"/>
          <w:szCs w:val="28"/>
          <w:lang w:eastAsia="en-US"/>
        </w:rPr>
        <w:t>7) хранение, учет лекарственных средств и медицинских изделий при оказании медицинской помощи в рамках ГОБМП и (или) в системе ОСМС в соответствии с Правилами хранения и транспортировки лекарственных средств и медицинских изделий, утвержденными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7E40BF" w:rsidRPr="00B22302" w:rsidRDefault="007E40BF" w:rsidP="007E40BF">
      <w:pPr>
        <w:pStyle w:val="a8"/>
        <w:ind w:firstLine="708"/>
        <w:jc w:val="both"/>
        <w:rPr>
          <w:sz w:val="28"/>
          <w:szCs w:val="28"/>
          <w:lang w:eastAsia="en-US"/>
        </w:rPr>
      </w:pPr>
      <w:r w:rsidRPr="00B22302">
        <w:rPr>
          <w:sz w:val="28"/>
          <w:szCs w:val="28"/>
          <w:lang w:eastAsia="en-US"/>
        </w:rPr>
        <w:t>8)</w:t>
      </w:r>
      <w:r w:rsidRPr="00B22302">
        <w:rPr>
          <w:sz w:val="28"/>
          <w:szCs w:val="28"/>
          <w:lang w:eastAsia="en-US"/>
        </w:rPr>
        <w:tab/>
        <w:t>оплату стоимости лекарственных средств и медицинских изделий, фармацевтических услуг в рамках ГОБМП и (или) в системе ОСМС в соотвествии с Правилами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утвержденными приказом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21715);</w:t>
      </w:r>
    </w:p>
    <w:p w:rsidR="007E40BF" w:rsidRPr="00B22302" w:rsidRDefault="007E40BF" w:rsidP="007E40BF">
      <w:pPr>
        <w:pStyle w:val="a8"/>
        <w:ind w:firstLine="708"/>
        <w:jc w:val="both"/>
        <w:rPr>
          <w:sz w:val="28"/>
          <w:szCs w:val="28"/>
          <w:lang w:eastAsia="en-US"/>
        </w:rPr>
      </w:pPr>
      <w:r w:rsidRPr="00B22302">
        <w:rPr>
          <w:sz w:val="28"/>
          <w:szCs w:val="28"/>
          <w:lang w:eastAsia="en-US"/>
        </w:rPr>
        <w:t>9)</w:t>
      </w:r>
      <w:r w:rsidRPr="00B22302">
        <w:rPr>
          <w:sz w:val="28"/>
          <w:szCs w:val="28"/>
          <w:lang w:eastAsia="en-US"/>
        </w:rPr>
        <w:tab/>
        <w:t>соблюдение условий этики продвижения лекарственных средств и медицинских изделий в соответствии с Правилами этики продвижения лекарственных средств и медицинских изделий, утвержденными приказом Министра здравоохранения Республики Казахстан от 21 декабря 2020 года № ҚР ДСМ-294/2020</w:t>
      </w:r>
      <w:r w:rsidRPr="00B22302">
        <w:t xml:space="preserve"> «</w:t>
      </w:r>
      <w:r w:rsidRPr="00B22302">
        <w:rPr>
          <w:sz w:val="28"/>
          <w:szCs w:val="28"/>
          <w:lang w:eastAsia="en-US"/>
        </w:rPr>
        <w:t>Об утверждении правил этики продвижения лекарственных средств и медицинских изделий» (зарегистрирован в Реестре государственной регистрации нормативных правовых актов под № 21870).</w:t>
      </w:r>
    </w:p>
    <w:p w:rsidR="007E40BF" w:rsidRPr="00B22302" w:rsidRDefault="007E40BF" w:rsidP="007E40BF">
      <w:pPr>
        <w:pStyle w:val="a8"/>
        <w:ind w:firstLine="708"/>
        <w:jc w:val="both"/>
        <w:rPr>
          <w:sz w:val="28"/>
          <w:szCs w:val="28"/>
          <w:lang w:eastAsia="en-US"/>
        </w:rPr>
      </w:pPr>
      <w:r w:rsidRPr="00B22302">
        <w:rPr>
          <w:sz w:val="28"/>
          <w:szCs w:val="28"/>
          <w:lang w:eastAsia="en-US"/>
        </w:rPr>
        <w:t>4. В медицинских организациях, оказывающих медицинскую помощь на всех уровнях в рамках ГОБМП и (или) в системе ОСМС, создается запас лекарственных средств и изделий медицинского назначения: не менее чем на один месяц, за исключением оказания медицинской помощи при ВИЧ-инфекции, где запас лекарственных средств и изделий медицинского назначения создается не менее чем на три месяца.</w:t>
      </w:r>
    </w:p>
    <w:p w:rsidR="007E40BF" w:rsidRPr="00B22302" w:rsidRDefault="007E40BF" w:rsidP="007E40BF">
      <w:pPr>
        <w:pStyle w:val="a8"/>
        <w:ind w:firstLine="708"/>
        <w:jc w:val="both"/>
        <w:rPr>
          <w:b/>
          <w:sz w:val="28"/>
          <w:szCs w:val="28"/>
          <w:lang w:eastAsia="en-US"/>
        </w:rPr>
      </w:pPr>
      <w:r w:rsidRPr="00B22302">
        <w:rPr>
          <w:sz w:val="28"/>
          <w:szCs w:val="28"/>
          <w:lang w:eastAsia="en-US"/>
        </w:rPr>
        <w:lastRenderedPageBreak/>
        <w:t>5. В случаях изменения динамики заболеваемости, перевода или переезда пациента, изменения схемы лечения в связи непереносимостью, лекарственной устойчивостью, смерти, ликвидации медицинских организаций, изменения профиля оказания медицинских услуг на всех уровнях оказания медицинской помощи, осуществляется перераспределение лекарственных средств и медицинских изделий между медицинскими организациями самостоятельно, в порядке, установленном законодательством в сфере учета материальных ценностей.</w:t>
      </w:r>
    </w:p>
    <w:p w:rsidR="007E40BF" w:rsidRPr="00B22302" w:rsidRDefault="007E40BF" w:rsidP="007E40BF">
      <w:pPr>
        <w:pStyle w:val="a8"/>
        <w:ind w:firstLine="708"/>
        <w:jc w:val="center"/>
        <w:rPr>
          <w:b/>
          <w:sz w:val="28"/>
          <w:szCs w:val="28"/>
          <w:lang w:eastAsia="en-US"/>
        </w:rPr>
      </w:pPr>
    </w:p>
    <w:p w:rsidR="007E40BF" w:rsidRPr="00B22302" w:rsidRDefault="007E40BF" w:rsidP="007E40BF">
      <w:pPr>
        <w:pStyle w:val="a8"/>
        <w:ind w:firstLine="708"/>
        <w:jc w:val="center"/>
        <w:rPr>
          <w:b/>
          <w:sz w:val="28"/>
          <w:szCs w:val="28"/>
          <w:lang w:eastAsia="en-US"/>
        </w:rPr>
      </w:pPr>
    </w:p>
    <w:p w:rsidR="007E40BF" w:rsidRPr="00B22302" w:rsidRDefault="007E40BF" w:rsidP="007E40BF">
      <w:pPr>
        <w:pStyle w:val="a8"/>
        <w:ind w:firstLine="708"/>
        <w:jc w:val="center"/>
        <w:rPr>
          <w:b/>
          <w:sz w:val="28"/>
          <w:szCs w:val="28"/>
          <w:lang w:eastAsia="en-US"/>
        </w:rPr>
      </w:pPr>
      <w:r w:rsidRPr="00B22302">
        <w:rPr>
          <w:b/>
          <w:sz w:val="28"/>
          <w:szCs w:val="28"/>
          <w:lang w:eastAsia="en-US"/>
        </w:rPr>
        <w:t>Параграф 1. Порядок обеспечения лекарственными средствами</w:t>
      </w:r>
    </w:p>
    <w:p w:rsidR="007E40BF" w:rsidRPr="00B22302" w:rsidRDefault="007E40BF" w:rsidP="007E40BF">
      <w:pPr>
        <w:pStyle w:val="a8"/>
        <w:ind w:firstLine="708"/>
        <w:jc w:val="center"/>
        <w:rPr>
          <w:b/>
          <w:sz w:val="28"/>
          <w:szCs w:val="28"/>
          <w:lang w:eastAsia="en-US"/>
        </w:rPr>
      </w:pPr>
      <w:r w:rsidRPr="00B22302">
        <w:rPr>
          <w:b/>
          <w:sz w:val="28"/>
          <w:szCs w:val="28"/>
          <w:lang w:eastAsia="en-US"/>
        </w:rPr>
        <w:t>и медицинскими изделиями в амбулаторных условиях</w:t>
      </w:r>
    </w:p>
    <w:p w:rsidR="007E40BF" w:rsidRPr="00B22302" w:rsidRDefault="007E40BF" w:rsidP="007E40BF">
      <w:pPr>
        <w:pStyle w:val="a8"/>
        <w:ind w:firstLine="708"/>
        <w:jc w:val="both"/>
        <w:rPr>
          <w:sz w:val="28"/>
          <w:szCs w:val="28"/>
          <w:lang w:eastAsia="en-US"/>
        </w:rPr>
      </w:pPr>
    </w:p>
    <w:p w:rsidR="007E40BF" w:rsidRPr="00B22302" w:rsidRDefault="007E40BF" w:rsidP="007E40BF">
      <w:pPr>
        <w:pStyle w:val="a8"/>
        <w:ind w:firstLine="708"/>
        <w:jc w:val="both"/>
        <w:rPr>
          <w:sz w:val="28"/>
          <w:szCs w:val="28"/>
          <w:lang w:val="kk-KZ" w:eastAsia="en-US"/>
        </w:rPr>
      </w:pPr>
      <w:r w:rsidRPr="00B22302">
        <w:rPr>
          <w:sz w:val="28"/>
          <w:szCs w:val="28"/>
          <w:lang w:val="kk-KZ" w:eastAsia="en-US"/>
        </w:rPr>
        <w:t>6.</w:t>
      </w:r>
      <w:r w:rsidRPr="00B22302">
        <w:rPr>
          <w:sz w:val="28"/>
          <w:szCs w:val="28"/>
          <w:lang w:val="kk-KZ" w:eastAsia="en-US"/>
        </w:rPr>
        <w:tab/>
      </w:r>
      <w:r w:rsidRPr="00B22302">
        <w:rPr>
          <w:sz w:val="28"/>
          <w:szCs w:val="28"/>
          <w:lang w:eastAsia="en-US"/>
        </w:rPr>
        <w:t>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ГОБМП и (или) в системе ОСМС при оказании первичной медико-санитарной и специализированной медицинской помощи в амбулаторных условиях осуществляется в соответствии с переч</w:t>
      </w:r>
      <w:r w:rsidRPr="00B22302">
        <w:rPr>
          <w:sz w:val="28"/>
          <w:szCs w:val="28"/>
          <w:lang w:val="kk-KZ" w:eastAsia="en-US"/>
        </w:rPr>
        <w:t>нем</w:t>
      </w:r>
      <w:r w:rsidRPr="00B22302">
        <w:rPr>
          <w:sz w:val="28"/>
          <w:szCs w:val="28"/>
          <w:lang w:eastAsia="en-US"/>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w:t>
      </w:r>
      <w:r w:rsidRPr="00B22302">
        <w:rPr>
          <w:sz w:val="28"/>
          <w:szCs w:val="28"/>
          <w:lang w:val="kk-KZ" w:eastAsia="en-US"/>
        </w:rPr>
        <w:t>, утвержденным приказом Министром здравоохранения Республики Казахстан от 5 августа 2021 года № ҚР ДСМ-75 (зарегистрирован в Реестре государственной регистрации нормативных правовых актов под№ 23885).</w:t>
      </w:r>
    </w:p>
    <w:p w:rsidR="007E40BF" w:rsidRPr="00B22302" w:rsidRDefault="007E40BF" w:rsidP="007E40BF">
      <w:pPr>
        <w:pStyle w:val="a8"/>
        <w:ind w:firstLine="708"/>
        <w:jc w:val="both"/>
        <w:rPr>
          <w:sz w:val="28"/>
          <w:szCs w:val="28"/>
          <w:lang w:eastAsia="en-US"/>
        </w:rPr>
      </w:pPr>
      <w:r w:rsidRPr="00B22302">
        <w:rPr>
          <w:sz w:val="28"/>
          <w:szCs w:val="28"/>
          <w:lang w:eastAsia="en-US"/>
        </w:rPr>
        <w:t>7.</w:t>
      </w:r>
      <w:r w:rsidRPr="00B22302">
        <w:rPr>
          <w:sz w:val="28"/>
          <w:szCs w:val="28"/>
          <w:lang w:eastAsia="en-US"/>
        </w:rPr>
        <w:tab/>
        <w:t>Обеспечение отдельных категорий граждан с определенными заболеваниями (состояниями) бесплатными и (или) льготными лекарственными средствами и изделиями медицинского назначения в амбулаторных условиях в рамках ГОБМП и (или) в системе ОСМС осуществляется бесплатно по рецепту врача, выписанному в соответствии с Правилами выписывания, учета и хранения рецептов, утвержденными приказом Министра здравоохранения Республики Казахстан от 2 октября 2020 года № ҚР ДСМ-112/2020 «Об утверждении Правил выписывания, учета и хранения рецептов» (зарегистрирован в Реестре государственной регистрации нормативных правовых актов под № 21493).</w:t>
      </w:r>
    </w:p>
    <w:p w:rsidR="007E40BF" w:rsidRPr="00B22302" w:rsidRDefault="007E40BF" w:rsidP="007E40BF">
      <w:pPr>
        <w:pStyle w:val="a8"/>
        <w:ind w:firstLine="708"/>
        <w:jc w:val="both"/>
        <w:rPr>
          <w:sz w:val="28"/>
          <w:szCs w:val="28"/>
          <w:lang w:eastAsia="en-US"/>
        </w:rPr>
      </w:pPr>
      <w:r w:rsidRPr="00B22302">
        <w:rPr>
          <w:sz w:val="28"/>
          <w:szCs w:val="28"/>
          <w:lang w:eastAsia="en-US"/>
        </w:rPr>
        <w:t>8.</w:t>
      </w:r>
      <w:r w:rsidRPr="00B22302">
        <w:rPr>
          <w:sz w:val="28"/>
          <w:szCs w:val="28"/>
          <w:lang w:eastAsia="en-US"/>
        </w:rPr>
        <w:tab/>
        <w:t>Лекарственные средства, предназначенные для оказания амбулаторного лекарственного обеспечения в рамках ГОБМП и (или) в системе ОСМС, помечаются при отпуске штампом медицинской организации с указанием наименования медицинской организации, ее адреса и отметкой «Бесплатно».</w:t>
      </w:r>
    </w:p>
    <w:p w:rsidR="007E40BF" w:rsidRPr="00B22302" w:rsidRDefault="007E40BF" w:rsidP="007E40BF">
      <w:pPr>
        <w:pStyle w:val="a8"/>
        <w:ind w:firstLine="708"/>
        <w:jc w:val="both"/>
        <w:rPr>
          <w:sz w:val="28"/>
          <w:szCs w:val="28"/>
          <w:lang w:eastAsia="en-US"/>
        </w:rPr>
      </w:pPr>
      <w:r w:rsidRPr="00B22302">
        <w:rPr>
          <w:sz w:val="28"/>
          <w:szCs w:val="28"/>
          <w:lang w:eastAsia="en-US"/>
        </w:rPr>
        <w:t>9.</w:t>
      </w:r>
      <w:r w:rsidRPr="00B22302">
        <w:rPr>
          <w:sz w:val="28"/>
          <w:szCs w:val="28"/>
          <w:lang w:eastAsia="en-US"/>
        </w:rPr>
        <w:tab/>
        <w:t xml:space="preserve">При обеспечении лекарственными средствами и изделиями медицинского назначения возможна сооплата, в </w:t>
      </w:r>
      <w:r w:rsidRPr="00B22302">
        <w:rPr>
          <w:sz w:val="28"/>
          <w:szCs w:val="28"/>
          <w:lang w:val="kk-KZ" w:eastAsia="en-US"/>
        </w:rPr>
        <w:t xml:space="preserve">соответствии с правилами,утвержденными приказом Министра здравоохранения Республики Казахстан от 16 июля 2021 года </w:t>
      </w:r>
      <w:r w:rsidRPr="00B22302">
        <w:rPr>
          <w:sz w:val="28"/>
          <w:szCs w:val="28"/>
          <w:lang w:eastAsia="en-US"/>
        </w:rPr>
        <w:t xml:space="preserve">№ ҚР ДСМ-61 «Об утверждении правил </w:t>
      </w:r>
      <w:r w:rsidRPr="00B22302">
        <w:rPr>
          <w:sz w:val="28"/>
          <w:szCs w:val="28"/>
          <w:lang w:eastAsia="en-US"/>
        </w:rPr>
        <w:lastRenderedPageBreak/>
        <w:t>осуществления сооплаты» (зарегистрирован в Реестре государственной регистрации нормативных правовых актов под № 23589).</w:t>
      </w:r>
    </w:p>
    <w:p w:rsidR="007E40BF" w:rsidRPr="00B22302" w:rsidRDefault="007E40BF" w:rsidP="007E40BF">
      <w:pPr>
        <w:pStyle w:val="a8"/>
        <w:ind w:firstLine="708"/>
        <w:jc w:val="both"/>
        <w:rPr>
          <w:sz w:val="28"/>
          <w:szCs w:val="28"/>
          <w:lang w:eastAsia="en-US"/>
        </w:rPr>
      </w:pPr>
      <w:r w:rsidRPr="00B22302">
        <w:rPr>
          <w:sz w:val="28"/>
          <w:szCs w:val="28"/>
          <w:lang w:eastAsia="en-US"/>
        </w:rPr>
        <w:t>10.</w:t>
      </w:r>
      <w:r w:rsidRPr="00B22302">
        <w:rPr>
          <w:sz w:val="28"/>
          <w:szCs w:val="28"/>
          <w:lang w:eastAsia="en-US"/>
        </w:rPr>
        <w:tab/>
        <w:t>В отдаленных от районного центра населенных пунктах, при отсутствии аптек, аптечных пунктов и передвижных аптечных пунктов, обеспечение лекарственными средствами и изделиями медицинского назначения в рамках ГОБМП и (или) в системе ОСМС производится через медицинские организации, оказывающие первичную медико-санитарную помощь.</w:t>
      </w:r>
    </w:p>
    <w:p w:rsidR="007E40BF" w:rsidRPr="00B22302" w:rsidRDefault="007E40BF" w:rsidP="007E40BF">
      <w:pPr>
        <w:pStyle w:val="a8"/>
        <w:ind w:firstLine="708"/>
        <w:jc w:val="both"/>
        <w:rPr>
          <w:sz w:val="28"/>
          <w:szCs w:val="28"/>
          <w:lang w:eastAsia="en-US"/>
        </w:rPr>
      </w:pPr>
      <w:r w:rsidRPr="00B22302">
        <w:rPr>
          <w:sz w:val="28"/>
          <w:szCs w:val="28"/>
          <w:lang w:eastAsia="en-US"/>
        </w:rPr>
        <w:t>11.</w:t>
      </w:r>
      <w:r w:rsidRPr="00B22302">
        <w:rPr>
          <w:sz w:val="28"/>
          <w:szCs w:val="28"/>
          <w:lang w:eastAsia="en-US"/>
        </w:rPr>
        <w:tab/>
        <w:t>Обеспечение лекарственными средствами, содержащими наркотические средства, психотропные вещества и их прекурсоры, осуществляется юридическими лицами, имеющими лицензию в сфере оборота наркотических средств, психотропных веществ и прекурсоров, согласно Закону Республики Казахстан «О разрешениях и уведомлениях».</w:t>
      </w:r>
    </w:p>
    <w:p w:rsidR="007E40BF" w:rsidRPr="00B22302" w:rsidRDefault="007E40BF" w:rsidP="007E40BF">
      <w:pPr>
        <w:pStyle w:val="a8"/>
        <w:ind w:firstLine="708"/>
        <w:jc w:val="both"/>
        <w:rPr>
          <w:sz w:val="28"/>
          <w:szCs w:val="28"/>
          <w:lang w:eastAsia="en-US"/>
        </w:rPr>
      </w:pPr>
      <w:r w:rsidRPr="00B22302">
        <w:rPr>
          <w:sz w:val="28"/>
          <w:szCs w:val="28"/>
          <w:lang w:eastAsia="en-US"/>
        </w:rPr>
        <w:t>12.</w:t>
      </w:r>
      <w:r w:rsidRPr="00B22302">
        <w:rPr>
          <w:sz w:val="28"/>
          <w:szCs w:val="28"/>
          <w:lang w:eastAsia="en-US"/>
        </w:rPr>
        <w:tab/>
        <w:t>Обеспечение лекарственными средствами и медицинскими изделиями в амбулаторных условиях отражается в соответствующей информационной системе уполномоченного органа в части:</w:t>
      </w:r>
    </w:p>
    <w:p w:rsidR="007E40BF" w:rsidRPr="00B22302" w:rsidRDefault="007E40BF" w:rsidP="007E40BF">
      <w:pPr>
        <w:pStyle w:val="a8"/>
        <w:ind w:firstLine="708"/>
        <w:jc w:val="both"/>
        <w:rPr>
          <w:sz w:val="28"/>
          <w:szCs w:val="28"/>
          <w:lang w:eastAsia="en-US"/>
        </w:rPr>
      </w:pPr>
      <w:r w:rsidRPr="00B22302">
        <w:rPr>
          <w:sz w:val="28"/>
          <w:szCs w:val="28"/>
          <w:lang w:eastAsia="en-US"/>
        </w:rPr>
        <w:t>1) планируемых лекарственных средств и изделий медицинского назначения;</w:t>
      </w:r>
    </w:p>
    <w:p w:rsidR="007E40BF" w:rsidRPr="00B22302" w:rsidRDefault="007E40BF" w:rsidP="007E40BF">
      <w:pPr>
        <w:pStyle w:val="a8"/>
        <w:ind w:firstLine="708"/>
        <w:jc w:val="both"/>
        <w:rPr>
          <w:sz w:val="28"/>
          <w:szCs w:val="28"/>
          <w:lang w:eastAsia="en-US"/>
        </w:rPr>
      </w:pPr>
      <w:r w:rsidRPr="00B22302">
        <w:rPr>
          <w:sz w:val="28"/>
          <w:szCs w:val="28"/>
          <w:lang w:eastAsia="en-US"/>
        </w:rPr>
        <w:t>2) закупленных лекарственных средств и изделий медицинского назначения;</w:t>
      </w:r>
    </w:p>
    <w:p w:rsidR="007E40BF" w:rsidRPr="00B22302" w:rsidRDefault="007E40BF" w:rsidP="007E40BF">
      <w:pPr>
        <w:pStyle w:val="a8"/>
        <w:ind w:firstLine="708"/>
        <w:jc w:val="both"/>
        <w:rPr>
          <w:sz w:val="28"/>
          <w:szCs w:val="28"/>
          <w:lang w:eastAsia="en-US"/>
        </w:rPr>
      </w:pPr>
      <w:r w:rsidRPr="00B22302">
        <w:rPr>
          <w:sz w:val="28"/>
          <w:szCs w:val="28"/>
          <w:lang w:eastAsia="en-US"/>
        </w:rPr>
        <w:t>3) выписанных лекарственных средств и изделий медицинского назначения;</w:t>
      </w:r>
    </w:p>
    <w:p w:rsidR="007E40BF" w:rsidRPr="00B22302" w:rsidRDefault="007E40BF" w:rsidP="007E40BF">
      <w:pPr>
        <w:pStyle w:val="a8"/>
        <w:ind w:firstLine="708"/>
        <w:jc w:val="both"/>
        <w:rPr>
          <w:sz w:val="28"/>
          <w:szCs w:val="28"/>
          <w:lang w:eastAsia="en-US"/>
        </w:rPr>
      </w:pPr>
      <w:r w:rsidRPr="00B22302">
        <w:rPr>
          <w:sz w:val="28"/>
          <w:szCs w:val="28"/>
          <w:lang w:eastAsia="en-US"/>
        </w:rPr>
        <w:t>4) обеспечения либо отказах в обеспечении лекарственными средствами и изделиями медицинского назначения в связи с их отсутствием, либо отказа от получения пациентом.</w:t>
      </w:r>
    </w:p>
    <w:p w:rsidR="007E40BF" w:rsidRPr="00B22302" w:rsidRDefault="007E40BF" w:rsidP="007E40BF">
      <w:pPr>
        <w:pStyle w:val="a8"/>
        <w:ind w:firstLine="708"/>
        <w:jc w:val="both"/>
        <w:rPr>
          <w:sz w:val="28"/>
          <w:szCs w:val="28"/>
          <w:lang w:eastAsia="en-US"/>
        </w:rPr>
      </w:pPr>
      <w:r w:rsidRPr="00B22302">
        <w:rPr>
          <w:sz w:val="28"/>
          <w:szCs w:val="28"/>
          <w:lang w:eastAsia="en-US"/>
        </w:rPr>
        <w:t>В случае некорректного выписывания рецепта или отпуска лекарственного средства, или медицинского изделия, корректировка рецепта вводится в информационную систему уполномоченного органа в срок не более 5 рабочих дней со дня выписывания.</w:t>
      </w:r>
    </w:p>
    <w:p w:rsidR="007E40BF" w:rsidRPr="00B22302" w:rsidRDefault="007E40BF" w:rsidP="007E40BF">
      <w:pPr>
        <w:pStyle w:val="a8"/>
        <w:ind w:firstLine="708"/>
        <w:jc w:val="both"/>
        <w:rPr>
          <w:sz w:val="28"/>
          <w:szCs w:val="28"/>
          <w:lang w:eastAsia="en-US"/>
        </w:rPr>
      </w:pPr>
      <w:r w:rsidRPr="00B22302">
        <w:rPr>
          <w:sz w:val="28"/>
          <w:szCs w:val="28"/>
          <w:lang w:eastAsia="en-US"/>
        </w:rPr>
        <w:t>13.</w:t>
      </w:r>
      <w:r w:rsidRPr="00B22302">
        <w:rPr>
          <w:sz w:val="28"/>
          <w:szCs w:val="28"/>
          <w:lang w:eastAsia="en-US"/>
        </w:rPr>
        <w:tab/>
        <w:t>Пациенты с туберкулезом при лечении в амбулаторных условиях обеспечиваются лекарственными средствами через кабинеты химизаторов медицинских организаций, оказывающих первичную медико-санитарную помощь.</w:t>
      </w:r>
    </w:p>
    <w:p w:rsidR="007E40BF" w:rsidRPr="00B22302" w:rsidRDefault="007E40BF" w:rsidP="007E40BF">
      <w:pPr>
        <w:pStyle w:val="a8"/>
        <w:ind w:firstLine="708"/>
        <w:jc w:val="both"/>
        <w:rPr>
          <w:sz w:val="28"/>
          <w:szCs w:val="28"/>
          <w:lang w:eastAsia="en-US"/>
        </w:rPr>
      </w:pPr>
      <w:r w:rsidRPr="00B22302">
        <w:rPr>
          <w:sz w:val="28"/>
          <w:szCs w:val="28"/>
          <w:lang w:eastAsia="en-US"/>
        </w:rPr>
        <w:t>14.</w:t>
      </w:r>
      <w:r w:rsidRPr="00B22302">
        <w:rPr>
          <w:sz w:val="28"/>
          <w:szCs w:val="28"/>
          <w:lang w:eastAsia="en-US"/>
        </w:rPr>
        <w:tab/>
        <w:t xml:space="preserve">Обеспечение антиретровирусными препаратами для лечения и профилактики ВИЧ-инфекции осуществляется через медицинские организации, оказывающие специализированную медицинскую помощь. </w:t>
      </w:r>
    </w:p>
    <w:p w:rsidR="007E40BF" w:rsidRPr="00B22302" w:rsidRDefault="007E40BF" w:rsidP="007E40BF">
      <w:pPr>
        <w:pStyle w:val="a8"/>
        <w:ind w:firstLine="708"/>
        <w:jc w:val="both"/>
        <w:rPr>
          <w:sz w:val="28"/>
          <w:szCs w:val="28"/>
          <w:lang w:eastAsia="en-US"/>
        </w:rPr>
      </w:pPr>
      <w:r w:rsidRPr="00B22302">
        <w:rPr>
          <w:sz w:val="28"/>
          <w:szCs w:val="28"/>
          <w:lang w:eastAsia="en-US"/>
        </w:rPr>
        <w:t>В отдаленных от областного центра населенных пунктах, при отсутствии медицинских организаций, оказывающих специализированную медицинскую помощь, обеспечение антиретровирусными препаратами для лечения и профилактики ВИЧ-инфекции, производится через медицинские организации, оказывающие первичную медико-санитарную помощь.</w:t>
      </w:r>
    </w:p>
    <w:p w:rsidR="007E40BF" w:rsidRPr="00B22302" w:rsidRDefault="007E40BF" w:rsidP="007E40BF">
      <w:pPr>
        <w:pStyle w:val="a8"/>
        <w:ind w:firstLine="708"/>
        <w:jc w:val="both"/>
        <w:rPr>
          <w:sz w:val="28"/>
          <w:szCs w:val="28"/>
          <w:lang w:eastAsia="en-US"/>
        </w:rPr>
      </w:pPr>
      <w:r w:rsidRPr="00B22302">
        <w:rPr>
          <w:sz w:val="28"/>
          <w:szCs w:val="28"/>
          <w:lang w:eastAsia="en-US"/>
        </w:rPr>
        <w:t>15.</w:t>
      </w:r>
      <w:r w:rsidRPr="00B22302">
        <w:rPr>
          <w:sz w:val="28"/>
          <w:szCs w:val="28"/>
          <w:lang w:eastAsia="en-US"/>
        </w:rPr>
        <w:tab/>
        <w:t>Обеспечение таргетными препаратами пациентов с онкологическими заболеваниями осуществляется медицинскими организациями, оказывающими онкологическую помощь.</w:t>
      </w:r>
    </w:p>
    <w:p w:rsidR="007E40BF" w:rsidRPr="00B22302" w:rsidRDefault="007E40BF" w:rsidP="007E40BF">
      <w:pPr>
        <w:pStyle w:val="a8"/>
        <w:ind w:firstLine="708"/>
        <w:jc w:val="both"/>
        <w:rPr>
          <w:sz w:val="28"/>
          <w:szCs w:val="28"/>
          <w:lang w:eastAsia="en-US"/>
        </w:rPr>
      </w:pPr>
      <w:r w:rsidRPr="00B22302">
        <w:rPr>
          <w:sz w:val="28"/>
          <w:szCs w:val="28"/>
          <w:lang w:eastAsia="en-US"/>
        </w:rPr>
        <w:lastRenderedPageBreak/>
        <w:t>16.</w:t>
      </w:r>
      <w:r w:rsidRPr="00B22302">
        <w:rPr>
          <w:sz w:val="28"/>
          <w:szCs w:val="28"/>
          <w:lang w:eastAsia="en-US"/>
        </w:rPr>
        <w:tab/>
        <w:t>Обеспечение иммунологическими (иммунобиологическими) лекарственными средствами в инъекционной (инфузионной) лекарственной форме осуществляется через процедурные кабинеты или кабинеты амбулаторной химиотерапии медицинских организаций, оказывающих первичную медико-санитарную помощь или специализированную медицинскую помощь в амбулаторных или стационарозамещающих условиях под наблюдением медицинского работника. Вскрытие препарата осуществляется при пациенте, о чем производится запись в соответствующей информационной системе уполномоченного органа, в том числе о серии и сроке годности препарата и направляется пациенту СМС-оповещение для подтверждения о получении лекарственного препарата.</w:t>
      </w:r>
    </w:p>
    <w:p w:rsidR="007E40BF" w:rsidRPr="00B22302" w:rsidRDefault="007E40BF" w:rsidP="007E40BF">
      <w:pPr>
        <w:pStyle w:val="a8"/>
        <w:ind w:firstLine="708"/>
        <w:jc w:val="both"/>
        <w:rPr>
          <w:sz w:val="28"/>
          <w:szCs w:val="28"/>
          <w:lang w:eastAsia="en-US"/>
        </w:rPr>
      </w:pPr>
      <w:r w:rsidRPr="00B22302">
        <w:rPr>
          <w:sz w:val="28"/>
          <w:szCs w:val="28"/>
          <w:lang w:eastAsia="en-US"/>
        </w:rPr>
        <w:t>17.</w:t>
      </w:r>
      <w:r w:rsidRPr="00B22302">
        <w:rPr>
          <w:sz w:val="28"/>
          <w:szCs w:val="28"/>
          <w:lang w:eastAsia="en-US"/>
        </w:rPr>
        <w:tab/>
        <w:t>Обеспечение антисептическими и дезинфицирующими препаратами, показанными для лечения буллезного эпидермолиза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p w:rsidR="007E40BF" w:rsidRPr="00B22302" w:rsidRDefault="007E40BF" w:rsidP="007E40BF">
      <w:pPr>
        <w:pStyle w:val="a8"/>
        <w:ind w:firstLine="708"/>
        <w:jc w:val="both"/>
        <w:rPr>
          <w:sz w:val="28"/>
          <w:szCs w:val="28"/>
          <w:lang w:eastAsia="en-US"/>
        </w:rPr>
      </w:pPr>
      <w:r w:rsidRPr="00B22302">
        <w:rPr>
          <w:sz w:val="28"/>
          <w:szCs w:val="28"/>
          <w:lang w:eastAsia="en-US"/>
        </w:rPr>
        <w:t>18.</w:t>
      </w:r>
      <w:r w:rsidRPr="00B22302">
        <w:rPr>
          <w:sz w:val="28"/>
          <w:szCs w:val="28"/>
          <w:lang w:eastAsia="en-US"/>
        </w:rPr>
        <w:tab/>
        <w:t>Обеспечение специализированными лечебными продуктами, в том числе адаптированными заменителями грудного молока,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p w:rsidR="007E40BF" w:rsidRPr="00B22302" w:rsidRDefault="007E40BF" w:rsidP="007E40BF">
      <w:pPr>
        <w:pStyle w:val="a8"/>
        <w:ind w:firstLine="708"/>
        <w:jc w:val="both"/>
        <w:rPr>
          <w:sz w:val="28"/>
          <w:szCs w:val="28"/>
          <w:lang w:eastAsia="en-US"/>
        </w:rPr>
      </w:pPr>
      <w:r w:rsidRPr="00B22302">
        <w:rPr>
          <w:sz w:val="28"/>
          <w:szCs w:val="28"/>
          <w:lang w:eastAsia="en-US"/>
        </w:rPr>
        <w:t>19.</w:t>
      </w:r>
      <w:r w:rsidRPr="00B22302">
        <w:rPr>
          <w:sz w:val="28"/>
          <w:szCs w:val="28"/>
          <w:lang w:eastAsia="en-US"/>
        </w:rPr>
        <w:tab/>
        <w:t>Обеспечение лекарственными средствами вновь выявленных пациентов начинается с воспроизведенного лекарственного препарата (генерик) или биоаналогичного лекарственного препарата (биоаналог, биоподобный лекарственный препарат, биосимиляр), за исключением случаев отсутствия, зарегистрированных воспроизведенных лекарственных препаратов (генерик) или биоаналогичных лекарственных препаратов (биоаналог, биоподобный лекарственный препарат, биосимиляр) или индивидуальной непереносимости препарата. Обеспечение лекарственными средствами пациентов с гемофилией, сахарным диабетом, состоянием после пересадки органов и тканей, эпилепсией, ранее получавших оригинальные лекарственные препараты, продолжается препаратами одного производителя. Перевод пациентов с оригинального препарата на воспроизведенный лекарственный препарат (генерик) или биоаналогичный лекарственный препарат (биоаналог, биоподобный лекарственный препарат, биосимиляр), или с одного воспроизведенного лекарственного препарата (генерика) на другой, осуществляется по назначению врача в соответствии с клиническими протоколами и формулярным справочником.</w:t>
      </w:r>
    </w:p>
    <w:p w:rsidR="007E40BF" w:rsidRPr="00B22302" w:rsidRDefault="007E40BF" w:rsidP="007E40BF">
      <w:pPr>
        <w:pStyle w:val="a8"/>
        <w:ind w:firstLine="708"/>
        <w:jc w:val="both"/>
        <w:rPr>
          <w:sz w:val="28"/>
          <w:szCs w:val="28"/>
          <w:lang w:eastAsia="en-US"/>
        </w:rPr>
      </w:pPr>
      <w:r w:rsidRPr="00B22302">
        <w:rPr>
          <w:sz w:val="28"/>
          <w:szCs w:val="28"/>
          <w:lang w:eastAsia="en-US"/>
        </w:rPr>
        <w:t>20.</w:t>
      </w:r>
      <w:r w:rsidRPr="00B22302">
        <w:rPr>
          <w:sz w:val="28"/>
          <w:szCs w:val="28"/>
          <w:lang w:eastAsia="en-US"/>
        </w:rPr>
        <w:tab/>
        <w:t xml:space="preserve">Обеспечение лекарственными средствами и изделиями медицинского назначения в </w:t>
      </w:r>
      <w:r w:rsidRPr="00B22302">
        <w:rPr>
          <w:sz w:val="28"/>
          <w:szCs w:val="28"/>
          <w:lang w:val="kk-KZ" w:eastAsia="en-US"/>
        </w:rPr>
        <w:t>амбулаторных</w:t>
      </w:r>
      <w:r w:rsidRPr="00B22302">
        <w:rPr>
          <w:sz w:val="28"/>
          <w:szCs w:val="28"/>
          <w:lang w:eastAsia="en-US"/>
        </w:rPr>
        <w:t xml:space="preserve"> условиях в рамках ГОБМП и (или) в системе ОСМС граждан, кандасов, беженцев, иностранцев и лиц без гражданства, постоянно проживающих на территории Республики Казахстан и отбывающих наказание по приговору суда в местах лишения свободы, задержанных, заключенных под стражу и помещенных в специальные </w:t>
      </w:r>
      <w:r w:rsidRPr="00B22302">
        <w:rPr>
          <w:sz w:val="28"/>
          <w:szCs w:val="28"/>
          <w:lang w:eastAsia="en-US"/>
        </w:rPr>
        <w:lastRenderedPageBreak/>
        <w:t xml:space="preserve">учреждения, состоящих на диспансерном учете, осуществляется путем прикрепления к медицинским организациям по месту отбывания наказания. </w:t>
      </w:r>
    </w:p>
    <w:p w:rsidR="007E40BF" w:rsidRPr="00B22302" w:rsidRDefault="007E40BF" w:rsidP="007E40BF">
      <w:pPr>
        <w:pStyle w:val="a8"/>
        <w:ind w:firstLine="708"/>
        <w:jc w:val="both"/>
        <w:rPr>
          <w:sz w:val="28"/>
          <w:szCs w:val="28"/>
          <w:lang w:eastAsia="en-US"/>
        </w:rPr>
      </w:pPr>
      <w:r w:rsidRPr="00B22302">
        <w:rPr>
          <w:sz w:val="28"/>
          <w:szCs w:val="28"/>
          <w:lang w:eastAsia="en-US"/>
        </w:rPr>
        <w:t>21.</w:t>
      </w:r>
      <w:r w:rsidRPr="00B22302">
        <w:rPr>
          <w:sz w:val="28"/>
          <w:szCs w:val="28"/>
          <w:lang w:eastAsia="en-US"/>
        </w:rPr>
        <w:tab/>
        <w:t>Медицинские организации, оказывающие первичную медико-санитарную и специализированную медицинскую помощь в амбулаторных условиях, размещают в местах наглядной информации для пациентов и на интернет-ресурсе медицинской организации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адреса медицинских организаций через которые осуществляется амбулаторное лекарственное обеспечение и номер бесплатной телефонной линии 8-800-080-88-87 для получения информации по применению лекарственных средств.</w:t>
      </w:r>
    </w:p>
    <w:p w:rsidR="007E40BF" w:rsidRPr="00B22302" w:rsidRDefault="007E40BF" w:rsidP="007E40BF">
      <w:pPr>
        <w:pStyle w:val="a8"/>
        <w:ind w:firstLine="708"/>
        <w:jc w:val="both"/>
        <w:rPr>
          <w:sz w:val="28"/>
          <w:szCs w:val="28"/>
          <w:lang w:eastAsia="en-US"/>
        </w:rPr>
      </w:pPr>
      <w:r w:rsidRPr="00B22302">
        <w:rPr>
          <w:sz w:val="28"/>
          <w:szCs w:val="28"/>
          <w:lang w:eastAsia="en-US"/>
        </w:rPr>
        <w:t>22.</w:t>
      </w:r>
      <w:r w:rsidRPr="00B22302">
        <w:rPr>
          <w:sz w:val="28"/>
          <w:szCs w:val="28"/>
          <w:lang w:eastAsia="en-US"/>
        </w:rPr>
        <w:tab/>
        <w:t>Решение об обеспечении лекарственными средствами, изделиями медицинского назначения и специализированными лечебными продуктами, не включенными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принимается местными представительными органами по представлению местных органов государственного управления здравоохранением областей, городов республиканского значения и столицы в соответствии с клиническими протоколами независимо от наличия государственной регистрации в Республике Казахстан и утвержденной предельной цены на торговое наименование лекарственного средства или медицинского изделия, на международное непатентованное наименование лекарственного средства или техническую характеристику медицинского изделия в рамках ГОБМП и (или) в системе ОСМС.</w:t>
      </w:r>
    </w:p>
    <w:p w:rsidR="007E40BF" w:rsidRPr="00B22302" w:rsidRDefault="007E40BF" w:rsidP="007E40BF">
      <w:pPr>
        <w:pStyle w:val="a8"/>
        <w:ind w:firstLine="708"/>
        <w:jc w:val="both"/>
        <w:rPr>
          <w:sz w:val="28"/>
          <w:szCs w:val="28"/>
          <w:lang w:eastAsia="en-US"/>
        </w:rPr>
      </w:pPr>
      <w:r w:rsidRPr="00B22302">
        <w:rPr>
          <w:sz w:val="28"/>
          <w:szCs w:val="28"/>
          <w:lang w:eastAsia="en-US"/>
        </w:rPr>
        <w:t>23.</w:t>
      </w:r>
      <w:r w:rsidRPr="00B22302">
        <w:rPr>
          <w:sz w:val="28"/>
          <w:szCs w:val="28"/>
          <w:lang w:eastAsia="en-US"/>
        </w:rPr>
        <w:tab/>
        <w:t>Мониторинг лекарственного обеспечения осуществляются местными органами государственного управления здравоохранением областей, городов республиканского значения и столицы, в том числе с использованием информационных систем уполномоченного органа.</w:t>
      </w:r>
    </w:p>
    <w:p w:rsidR="007E40BF" w:rsidRPr="00B22302" w:rsidRDefault="007E40BF" w:rsidP="007E40BF">
      <w:pPr>
        <w:pStyle w:val="a8"/>
        <w:ind w:firstLine="708"/>
        <w:jc w:val="both"/>
        <w:rPr>
          <w:sz w:val="28"/>
          <w:szCs w:val="28"/>
          <w:lang w:eastAsia="en-US"/>
        </w:rPr>
      </w:pPr>
    </w:p>
    <w:p w:rsidR="007E40BF" w:rsidRPr="00B22302" w:rsidRDefault="007E40BF" w:rsidP="007E40BF">
      <w:pPr>
        <w:pStyle w:val="a8"/>
        <w:ind w:firstLine="708"/>
        <w:jc w:val="both"/>
        <w:rPr>
          <w:sz w:val="28"/>
          <w:szCs w:val="28"/>
          <w:lang w:eastAsia="en-US"/>
        </w:rPr>
      </w:pPr>
    </w:p>
    <w:p w:rsidR="007E40BF" w:rsidRPr="00B22302" w:rsidRDefault="007E40BF" w:rsidP="007E40BF">
      <w:pPr>
        <w:pStyle w:val="a8"/>
        <w:jc w:val="center"/>
        <w:rPr>
          <w:b/>
          <w:sz w:val="28"/>
          <w:szCs w:val="28"/>
          <w:lang w:eastAsia="en-US"/>
        </w:rPr>
      </w:pPr>
      <w:r w:rsidRPr="00B22302">
        <w:rPr>
          <w:b/>
          <w:sz w:val="28"/>
          <w:szCs w:val="28"/>
          <w:lang w:eastAsia="en-US"/>
        </w:rPr>
        <w:t>Параграф 2. Порядок обеспечения лекарственными средствами</w:t>
      </w:r>
    </w:p>
    <w:p w:rsidR="007E40BF" w:rsidRPr="00B22302" w:rsidRDefault="007E40BF" w:rsidP="007E40BF">
      <w:pPr>
        <w:pStyle w:val="a8"/>
        <w:jc w:val="center"/>
        <w:rPr>
          <w:b/>
          <w:sz w:val="28"/>
          <w:szCs w:val="28"/>
          <w:lang w:eastAsia="en-US"/>
        </w:rPr>
      </w:pPr>
      <w:r w:rsidRPr="00B22302">
        <w:rPr>
          <w:b/>
          <w:sz w:val="28"/>
          <w:szCs w:val="28"/>
          <w:lang w:eastAsia="en-US"/>
        </w:rPr>
        <w:t>и медицинскими изделиями при оказании скорой</w:t>
      </w:r>
      <w:r w:rsidRPr="00B22302">
        <w:rPr>
          <w:b/>
          <w:sz w:val="28"/>
          <w:szCs w:val="28"/>
          <w:lang w:val="kk-KZ" w:eastAsia="en-US"/>
        </w:rPr>
        <w:t>медицинской</w:t>
      </w:r>
      <w:r w:rsidRPr="00B22302">
        <w:rPr>
          <w:b/>
          <w:sz w:val="28"/>
          <w:szCs w:val="28"/>
          <w:lang w:eastAsia="en-US"/>
        </w:rPr>
        <w:t xml:space="preserve"> помощи, также специализированной помощи, в том числе высокотехнологичных медицинских услуг, в стационарных и стационарозамещающих условиях</w:t>
      </w:r>
    </w:p>
    <w:p w:rsidR="007E40BF" w:rsidRPr="00B22302" w:rsidRDefault="007E40BF" w:rsidP="007E40BF">
      <w:pPr>
        <w:pStyle w:val="a8"/>
        <w:jc w:val="center"/>
        <w:rPr>
          <w:b/>
          <w:sz w:val="28"/>
          <w:szCs w:val="28"/>
          <w:lang w:eastAsia="en-US"/>
        </w:rPr>
      </w:pP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24</w:t>
      </w:r>
      <w:r w:rsidRPr="00B22302">
        <w:rPr>
          <w:color w:val="0D0D0D" w:themeColor="text1" w:themeTint="F2"/>
          <w:sz w:val="28"/>
          <w:szCs w:val="28"/>
          <w:lang w:eastAsia="en-US"/>
        </w:rPr>
        <w:tab/>
        <w:t xml:space="preserve">При оказании скорой медицинской помощи, медицинской помощи в стационарных, стационарозамещающих условиях в рамках ГОБМП и (или) в системе ОСМС обеспечение лекарственными средствами осуществляется в соответствии с лекарственными формулярами организаций здравоохранения, разработанными на основе Казахстанского национального лекарственного формуляра, в соответствии с Правилами формирования Казахстанского национального лекарственного формуляра, а также правил разработки </w:t>
      </w:r>
      <w:r w:rsidRPr="00B22302">
        <w:rPr>
          <w:color w:val="0D0D0D" w:themeColor="text1" w:themeTint="F2"/>
          <w:sz w:val="28"/>
          <w:szCs w:val="28"/>
          <w:lang w:eastAsia="en-US"/>
        </w:rPr>
        <w:lastRenderedPageBreak/>
        <w:t>лекарственных формуляров организаций здравоохранения, утвержденными приказом исполняющего обязанности Министра здравоохранения Республики Казахстан от 24 декабря 2020 года № ҚР ДСМ-326/2020 «Об утверждении правил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(зарегистрирован в Реестре государственной регистрации нормативных правовых актов под № 21913).</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25.</w:t>
      </w:r>
      <w:r w:rsidRPr="00B22302">
        <w:rPr>
          <w:color w:val="0D0D0D" w:themeColor="text1" w:themeTint="F2"/>
          <w:sz w:val="28"/>
          <w:szCs w:val="28"/>
          <w:lang w:eastAsia="en-US"/>
        </w:rPr>
        <w:tab/>
        <w:t xml:space="preserve">Обеспечение лекарственными средствами и изделиями медицинского назначения при оказании скорой </w:t>
      </w:r>
      <w:r w:rsidRPr="00B22302">
        <w:rPr>
          <w:color w:val="0D0D0D" w:themeColor="text1" w:themeTint="F2"/>
          <w:sz w:val="28"/>
          <w:szCs w:val="28"/>
          <w:lang w:val="kk-KZ" w:eastAsia="en-US"/>
        </w:rPr>
        <w:t xml:space="preserve">медицинской </w:t>
      </w:r>
      <w:r w:rsidRPr="00B22302">
        <w:rPr>
          <w:color w:val="0D0D0D" w:themeColor="text1" w:themeTint="F2"/>
          <w:sz w:val="28"/>
          <w:szCs w:val="28"/>
          <w:lang w:eastAsia="en-US"/>
        </w:rPr>
        <w:t>помощи, в том числе с привлечением медицинской авиации, осуществляется в соответствии с Правилами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26.</w:t>
      </w:r>
      <w:r w:rsidRPr="00B22302">
        <w:rPr>
          <w:color w:val="0D0D0D" w:themeColor="text1" w:themeTint="F2"/>
          <w:sz w:val="28"/>
          <w:szCs w:val="28"/>
          <w:lang w:eastAsia="en-US"/>
        </w:rPr>
        <w:tab/>
        <w:t xml:space="preserve">Обеспечение лекарственными средствами и изделиями медицинского назначения в медицинских организациях, оказывающих медицинскую помощь в стационарных и стационарозамещающих условиях, осуществляется в соответствии с назначениями, внесенными врачом в лист врачебных назначений по форме, в соответствии с формами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ДСМ-175/2020)(зарегистрирован в Реестре государственной регистрации нормативных правовых актов под№ 21579). </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Лист врачебных назначений приобщается к медицинской карте стационарного пациента (санаторно-курортной карте оздоравливающегося) в медицинской информационной системе.</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27.</w:t>
      </w:r>
      <w:r w:rsidRPr="00B22302">
        <w:rPr>
          <w:color w:val="0D0D0D" w:themeColor="text1" w:themeTint="F2"/>
          <w:sz w:val="28"/>
          <w:szCs w:val="28"/>
          <w:lang w:eastAsia="en-US"/>
        </w:rPr>
        <w:tab/>
        <w:t>Лекарственные средства и изделия медицинского назначения, предназначенные для оказания скорой медицинской помощи, медицинской помощи в стационарных, стационарозамещающих условиях в рамках ГОБМП и (или) в системе ОСМС, помечаются при поступлении штампом медицинской организации с указанием наименования медицинской организации, ее адреса и отметкой «Бесплатно».</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28.</w:t>
      </w:r>
      <w:r w:rsidRPr="00B22302">
        <w:rPr>
          <w:color w:val="0D0D0D" w:themeColor="text1" w:themeTint="F2"/>
          <w:sz w:val="28"/>
          <w:szCs w:val="28"/>
          <w:lang w:eastAsia="en-US"/>
        </w:rPr>
        <w:tab/>
        <w:t>Лекарственные средства и изделия медицинского назначения при оказании скорой медицинской помощи, медицинской помощи в стационарных, стационарозамещающих условиях в рамках ГОБМП и (или) в системе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 и медицинских изделий.</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lastRenderedPageBreak/>
        <w:t>С целью рационального использования (назначения) лекарственных средств и медицинских изделий, анализа данных обеспечения граждан, местные органы государственного управления здравоохранением областей, городов республиканского значения и столицы осуществляют мониторинг в подведомственных медицинских организациях работы медицинских информационных систем, в том числе по лекарственному обеспечению, и обеспечение своевременности внесения данных и их достоверность.</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29.</w:t>
      </w:r>
      <w:r w:rsidRPr="00B22302">
        <w:rPr>
          <w:color w:val="0D0D0D" w:themeColor="text1" w:themeTint="F2"/>
          <w:sz w:val="28"/>
          <w:szCs w:val="28"/>
          <w:lang w:eastAsia="en-US"/>
        </w:rPr>
        <w:tab/>
        <w:t>Лекарственные средства и медицинские изделия, закупаемые для оказания медицинской помощи в рамках ГОБМП и (или) в системе ОСМС и платных услуг, подлежат раздельному хранению и учету.</w:t>
      </w:r>
    </w:p>
    <w:p w:rsidR="007E40BF" w:rsidRPr="00B22302"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30.</w:t>
      </w:r>
      <w:r w:rsidRPr="00B22302">
        <w:rPr>
          <w:color w:val="0D0D0D" w:themeColor="text1" w:themeTint="F2"/>
          <w:sz w:val="28"/>
          <w:szCs w:val="28"/>
          <w:lang w:eastAsia="en-US"/>
        </w:rPr>
        <w:tab/>
        <w:t>Выдача аптечек матери и ребенка новорожденным осуществляется при выписке из организаций родовспоможения. Отметка о выдаче аптечек матери и ребенка вносится в историю развития новорожденного по форме, в соответствии с формами учетной документации в области здравоохранения, утвержденной Приказом № ҚР ДСМ-175/2020.</w:t>
      </w:r>
    </w:p>
    <w:p w:rsidR="007E40BF" w:rsidRPr="004D5CB6" w:rsidRDefault="007E40BF" w:rsidP="007E40BF">
      <w:pPr>
        <w:pStyle w:val="a8"/>
        <w:ind w:firstLine="709"/>
        <w:jc w:val="both"/>
        <w:rPr>
          <w:color w:val="0D0D0D" w:themeColor="text1" w:themeTint="F2"/>
          <w:sz w:val="28"/>
          <w:szCs w:val="28"/>
          <w:lang w:eastAsia="en-US"/>
        </w:rPr>
      </w:pPr>
      <w:r w:rsidRPr="00B22302">
        <w:rPr>
          <w:color w:val="0D0D0D" w:themeColor="text1" w:themeTint="F2"/>
          <w:sz w:val="28"/>
          <w:szCs w:val="28"/>
          <w:lang w:eastAsia="en-US"/>
        </w:rPr>
        <w:t>31.</w:t>
      </w:r>
      <w:r w:rsidRPr="00B22302">
        <w:rPr>
          <w:color w:val="0D0D0D" w:themeColor="text1" w:themeTint="F2"/>
          <w:sz w:val="28"/>
          <w:szCs w:val="28"/>
          <w:lang w:eastAsia="en-US"/>
        </w:rPr>
        <w:tab/>
        <w:t>Инвентаризация лекарственных средств и медицинских изделий, хранящихся в медицинских организациях, проводится не реже одного раза в год.</w:t>
      </w:r>
    </w:p>
    <w:p w:rsidR="007E40BF" w:rsidRDefault="007E40BF" w:rsidP="007E40BF">
      <w:pPr>
        <w:pStyle w:val="a8"/>
        <w:ind w:firstLine="709"/>
        <w:jc w:val="both"/>
        <w:rPr>
          <w:color w:val="0D0D0D" w:themeColor="text1" w:themeTint="F2"/>
          <w:sz w:val="28"/>
          <w:szCs w:val="28"/>
          <w:lang w:eastAsia="en-US"/>
        </w:rPr>
      </w:pPr>
    </w:p>
    <w:bookmarkEnd w:id="4"/>
    <w:p w:rsidR="007E40BF" w:rsidRPr="001379B6" w:rsidRDefault="007E40BF" w:rsidP="007E40BF">
      <w:pPr>
        <w:pStyle w:val="a8"/>
        <w:jc w:val="both"/>
        <w:rPr>
          <w:b/>
          <w:sz w:val="28"/>
          <w:szCs w:val="28"/>
        </w:rPr>
      </w:pPr>
    </w:p>
    <w:p w:rsidR="007E40BF" w:rsidRDefault="007E40BF" w:rsidP="007E40BF"/>
    <w:p w:rsidR="007E40BF" w:rsidRDefault="007E40BF" w:rsidP="007E40BF">
      <w:r>
        <w:rPr>
          <w:u w:val="single"/>
        </w:rPr>
        <w:t>Қазақстан Республикасының Әділет министрлігі</w:t>
      </w:r>
    </w:p>
    <w:p w:rsidR="007E40BF" w:rsidRDefault="007E40BF" w:rsidP="007E40BF">
      <w:r>
        <w:rPr>
          <w:u w:val="single"/>
        </w:rPr>
        <w:t>________ облысының/қаласының Әділет департаменті</w:t>
      </w:r>
    </w:p>
    <w:p w:rsidR="007E40BF" w:rsidRDefault="007E40BF" w:rsidP="007E40BF">
      <w:r>
        <w:rPr>
          <w:u w:val="single"/>
        </w:rPr>
        <w:t>Нормативтік құқықтық акті 23.08.2021</w:t>
      </w:r>
    </w:p>
    <w:p w:rsidR="007E40BF" w:rsidRDefault="007E40BF" w:rsidP="007E40BF">
      <w:r>
        <w:rPr>
          <w:u w:val="single"/>
        </w:rPr>
        <w:t>Нормативтік құқықтық актілерді мемлекеттік</w:t>
      </w:r>
    </w:p>
    <w:p w:rsidR="007E40BF" w:rsidRDefault="007E40BF" w:rsidP="007E40BF">
      <w:r>
        <w:rPr>
          <w:u w:val="single"/>
        </w:rPr>
        <w:t>тіркеудің тізіліміне № 24069 болып енгізілді</w:t>
      </w:r>
    </w:p>
    <w:p w:rsidR="007E40BF" w:rsidRDefault="007E40BF" w:rsidP="007E40BF"/>
    <w:p w:rsidR="007E40BF" w:rsidRDefault="007E40BF" w:rsidP="007E40BF">
      <w:r>
        <w:rPr>
          <w:u w:val="single"/>
        </w:rPr>
        <w:t>Результаты согласования</w:t>
      </w:r>
    </w:p>
    <w:p w:rsidR="007E40BF" w:rsidRDefault="007E40BF" w:rsidP="007E40BF">
      <w:r>
        <w:t>Министерство здравоохранения Республики Казахстан - Директор Департамента Еркинбек Рахимбаевич Амиргалиев, 10.08.2021 19:21:41, положительный результат проверки ЭЦП</w:t>
      </w:r>
    </w:p>
    <w:p w:rsidR="007E40BF" w:rsidRDefault="007E40BF" w:rsidP="007E40BF">
      <w:r>
        <w:t>Министерство юстиции РК - Вице-министр Алмат Курмангазыевич Мадалиев, 12.08.2021 19:05:04, положительный результат проверки ЭЦП</w:t>
      </w:r>
    </w:p>
    <w:p w:rsidR="007E40BF" w:rsidRDefault="007E40BF" w:rsidP="007E40BF">
      <w:r>
        <w:rPr>
          <w:u w:val="single"/>
        </w:rPr>
        <w:t>Результаты подписания</w:t>
      </w:r>
    </w:p>
    <w:p w:rsidR="007E40BF" w:rsidRDefault="007E40BF" w:rsidP="007E40BF">
      <w:r>
        <w:t>Министерство здравоохранения Республики Казахстан - Министр здравоохранения Республики Казахстан А. Цой, 20.08.2021 14:53:20, положительный результат проверки ЭЦП</w:t>
      </w:r>
    </w:p>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tbl>
      <w:tblPr>
        <w:tblStyle w:val="a9"/>
        <w:tblW w:w="0" w:type="auto"/>
        <w:tblInd w:w="5949" w:type="dxa"/>
        <w:tblLook w:val="04A0"/>
      </w:tblPr>
      <w:tblGrid>
        <w:gridCol w:w="3906"/>
      </w:tblGrid>
      <w:tr w:rsidR="007E40BF" w:rsidTr="00436B85">
        <w:tc>
          <w:tcPr>
            <w:tcW w:w="0" w:type="auto"/>
            <w:tcBorders>
              <w:top w:val="nil"/>
              <w:left w:val="nil"/>
              <w:bottom w:val="nil"/>
              <w:right w:val="nil"/>
            </w:tcBorders>
          </w:tcPr>
          <w:p w:rsidR="007E40BF" w:rsidRPr="00987D85" w:rsidRDefault="007E40BF" w:rsidP="00436B85">
            <w:pPr>
              <w:rPr>
                <w:i/>
                <w:sz w:val="28"/>
                <w:szCs w:val="28"/>
                <w:lang w:val="kk-KZ"/>
              </w:rPr>
            </w:pPr>
            <w:r w:rsidRPr="002B0FB8">
              <w:rPr>
                <w:sz w:val="28"/>
                <w:szCs w:val="28"/>
              </w:rPr>
              <w:t xml:space="preserve">Приложение </w:t>
            </w:r>
            <w:r>
              <w:rPr>
                <w:sz w:val="28"/>
                <w:szCs w:val="28"/>
                <w:lang w:val="en-US"/>
              </w:rPr>
              <w:t>2</w:t>
            </w:r>
            <w:r>
              <w:rPr>
                <w:sz w:val="28"/>
                <w:szCs w:val="28"/>
              </w:rPr>
              <w:t xml:space="preserve"> </w:t>
            </w:r>
            <w:r w:rsidRPr="002B0FB8">
              <w:rPr>
                <w:sz w:val="28"/>
                <w:szCs w:val="28"/>
              </w:rPr>
              <w:t>к приказу</w:t>
            </w:r>
          </w:p>
          <w:p w:rsidR="007E40BF" w:rsidRDefault="007E40BF" w:rsidP="00436B85">
            <w:pPr>
              <w:rPr>
                <w:i/>
                <w:sz w:val="28"/>
                <w:szCs w:val="28"/>
                <w:lang w:val="kk-KZ"/>
              </w:rPr>
            </w:pPr>
          </w:p>
          <w:p w:rsidR="007E40BF" w:rsidRDefault="007E40BF" w:rsidP="00436B85">
            <w:pPr>
              <w:rPr>
                <w:i/>
                <w:sz w:val="28"/>
                <w:szCs w:val="28"/>
                <w:lang w:val="kk-KZ"/>
              </w:rPr>
            </w:pPr>
          </w:p>
        </w:tc>
      </w:tr>
      <w:tr w:rsidR="007E40BF" w:rsidTr="00436B85">
        <w:tc>
          <w:tcPr>
            <w:tcW w:w="0" w:type="auto"/>
            <w:tcBorders>
              <w:top w:val="nil"/>
              <w:left w:val="nil"/>
              <w:bottom w:val="nil"/>
              <w:right w:val="nil"/>
            </w:tcBorders>
          </w:tcPr>
          <w:p w:rsidR="007E40BF" w:rsidRDefault="007E40BF" w:rsidP="00436B85">
            <w:pPr>
              <w:ind w:left="250"/>
            </w:pPr>
            <w:r>
              <w:rPr>
                <w:sz w:val="28"/>
              </w:rPr>
              <w:t>Министр здравоохранения Республики Казахстан</w:t>
            </w:r>
          </w:p>
          <w:p w:rsidR="007E40BF" w:rsidRDefault="007E40BF" w:rsidP="00436B85">
            <w:pPr>
              <w:ind w:left="250"/>
            </w:pPr>
            <w:r>
              <w:rPr>
                <w:sz w:val="28"/>
              </w:rPr>
              <w:t>от 20 августа 2021 года</w:t>
            </w:r>
          </w:p>
          <w:p w:rsidR="007E40BF" w:rsidRDefault="007E40BF" w:rsidP="00436B85">
            <w:pPr>
              <w:ind w:left="250"/>
            </w:pPr>
            <w:r>
              <w:rPr>
                <w:sz w:val="28"/>
              </w:rPr>
              <w:t>№ ҚР ДСМ-89</w:t>
            </w:r>
          </w:p>
        </w:tc>
      </w:tr>
    </w:tbl>
    <w:p w:rsidR="007E40BF" w:rsidRPr="006F121F" w:rsidRDefault="007E40BF" w:rsidP="007E40BF">
      <w:pPr>
        <w:jc w:val="center"/>
        <w:textAlignment w:val="baseline"/>
        <w:rPr>
          <w:b/>
          <w:color w:val="000000"/>
          <w:spacing w:val="2"/>
          <w:sz w:val="28"/>
          <w:szCs w:val="28"/>
        </w:rPr>
      </w:pPr>
      <w:r w:rsidRPr="006F121F">
        <w:rPr>
          <w:b/>
          <w:color w:val="000000"/>
          <w:spacing w:val="2"/>
          <w:sz w:val="28"/>
          <w:szCs w:val="28"/>
        </w:rPr>
        <w:t>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6F121F" w:rsidRDefault="007E40BF" w:rsidP="007E40BF">
      <w:pPr>
        <w:jc w:val="center"/>
        <w:textAlignment w:val="baseline"/>
        <w:outlineLvl w:val="2"/>
        <w:rPr>
          <w:b/>
          <w:color w:val="000000"/>
          <w:spacing w:val="2"/>
          <w:sz w:val="28"/>
          <w:szCs w:val="28"/>
        </w:rPr>
      </w:pPr>
    </w:p>
    <w:p w:rsidR="007E40BF" w:rsidRPr="006F121F" w:rsidRDefault="007E40BF" w:rsidP="007E40BF">
      <w:pPr>
        <w:jc w:val="center"/>
        <w:textAlignment w:val="baseline"/>
        <w:outlineLvl w:val="2"/>
        <w:rPr>
          <w:b/>
          <w:color w:val="1E1E1E"/>
          <w:sz w:val="28"/>
          <w:szCs w:val="28"/>
        </w:rPr>
      </w:pPr>
      <w:r w:rsidRPr="006F121F">
        <w:rPr>
          <w:b/>
          <w:color w:val="1E1E1E"/>
          <w:sz w:val="28"/>
          <w:szCs w:val="28"/>
        </w:rPr>
        <w:t>Глава 1. Общие положения</w:t>
      </w:r>
    </w:p>
    <w:p w:rsidR="007E40BF" w:rsidRPr="006F121F" w:rsidRDefault="007E40BF" w:rsidP="007E40BF">
      <w:pPr>
        <w:jc w:val="center"/>
        <w:textAlignment w:val="baseline"/>
        <w:outlineLvl w:val="2"/>
        <w:rPr>
          <w:color w:val="000000"/>
          <w:sz w:val="28"/>
          <w:szCs w:val="28"/>
        </w:rPr>
      </w:pP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1.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подпунктом 92) статьи 7 Кодекса Республики Казахстан «О здоровье народа и системе здравоохранения» (далее – Кодекс) и определяют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 xml:space="preserve">2. В настоящих </w:t>
      </w:r>
      <w:r w:rsidRPr="006F121F">
        <w:rPr>
          <w:color w:val="000000"/>
          <w:spacing w:val="2"/>
          <w:sz w:val="28"/>
          <w:szCs w:val="28"/>
          <w:lang w:val="kk-KZ"/>
        </w:rPr>
        <w:t>П</w:t>
      </w:r>
      <w:r w:rsidRPr="006F121F">
        <w:rPr>
          <w:color w:val="000000"/>
          <w:spacing w:val="2"/>
          <w:sz w:val="28"/>
          <w:szCs w:val="28"/>
        </w:rPr>
        <w:t>равилах используются следующие понятия:</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color w:val="000000"/>
          <w:spacing w:val="2"/>
          <w:sz w:val="28"/>
          <w:szCs w:val="28"/>
        </w:rPr>
        <w:t>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 (далее – Фонд);</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color w:val="000000"/>
          <w:spacing w:val="2"/>
          <w:sz w:val="28"/>
          <w:szCs w:val="28"/>
          <w:lang w:val="kk-KZ"/>
        </w:rPr>
        <w:t>Е</w:t>
      </w:r>
      <w:r w:rsidRPr="006F121F">
        <w:rPr>
          <w:color w:val="000000"/>
          <w:spacing w:val="2"/>
          <w:sz w:val="28"/>
          <w:szCs w:val="28"/>
        </w:rPr>
        <w:t>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7E40BF" w:rsidRPr="006F121F" w:rsidRDefault="007E40BF" w:rsidP="007E40BF">
      <w:pPr>
        <w:numPr>
          <w:ilvl w:val="0"/>
          <w:numId w:val="5"/>
        </w:numPr>
        <w:tabs>
          <w:tab w:val="left" w:pos="0"/>
          <w:tab w:val="left" w:pos="1276"/>
          <w:tab w:val="left" w:pos="1418"/>
          <w:tab w:val="left" w:pos="1701"/>
        </w:tabs>
        <w:overflowPunct/>
        <w:autoSpaceDE/>
        <w:autoSpaceDN/>
        <w:adjustRightInd/>
        <w:ind w:left="0" w:firstLine="709"/>
        <w:contextualSpacing/>
        <w:jc w:val="both"/>
        <w:textAlignment w:val="baseline"/>
        <w:rPr>
          <w:color w:val="000000"/>
          <w:spacing w:val="2"/>
          <w:sz w:val="28"/>
          <w:szCs w:val="28"/>
        </w:rPr>
      </w:pPr>
      <w:r w:rsidRPr="006F121F">
        <w:rPr>
          <w:color w:val="000000"/>
          <w:spacing w:val="2"/>
          <w:sz w:val="28"/>
          <w:szCs w:val="28"/>
        </w:rPr>
        <w:t xml:space="preserve">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(далее – Перечень)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w:t>
      </w:r>
      <w:r w:rsidRPr="006F121F">
        <w:rPr>
          <w:color w:val="000000"/>
          <w:spacing w:val="2"/>
          <w:sz w:val="28"/>
          <w:szCs w:val="28"/>
        </w:rPr>
        <w:lastRenderedPageBreak/>
        <w:t>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sz w:val="28"/>
          <w:szCs w:val="28"/>
        </w:rPr>
        <w:t>установленная суточная доза (DefinedDailyDose – DDD) – это величина, соответствующая средней суточной дозе лекарственного средства при применении по основным показаниям, устанавливаемая для каждого активного ингредиента и лекарственной формы;</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color w:val="000000"/>
          <w:spacing w:val="2"/>
          <w:sz w:val="28"/>
          <w:szCs w:val="28"/>
        </w:rPr>
        <w:t>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color w:val="000000"/>
          <w:spacing w:val="2"/>
          <w:sz w:val="28"/>
          <w:szCs w:val="28"/>
        </w:rPr>
        <w:t>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color w:val="000000"/>
          <w:spacing w:val="2"/>
          <w:sz w:val="28"/>
          <w:szCs w:val="28"/>
        </w:rPr>
        <w:t>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color w:val="000000"/>
          <w:spacing w:val="2"/>
          <w:sz w:val="28"/>
          <w:szCs w:val="28"/>
        </w:rPr>
        <w:t>медицинская организация – организация здравоохранения, основной деятельностью которой является оказание медицинской помощи;</w:t>
      </w:r>
    </w:p>
    <w:p w:rsidR="007E40BF" w:rsidRPr="006F121F" w:rsidRDefault="007E40BF" w:rsidP="007E40BF">
      <w:pPr>
        <w:numPr>
          <w:ilvl w:val="0"/>
          <w:numId w:val="5"/>
        </w:numPr>
        <w:tabs>
          <w:tab w:val="left" w:pos="0"/>
        </w:tabs>
        <w:overflowPunct/>
        <w:autoSpaceDE/>
        <w:autoSpaceDN/>
        <w:adjustRightInd/>
        <w:ind w:left="0" w:firstLine="709"/>
        <w:contextualSpacing/>
        <w:jc w:val="both"/>
        <w:textAlignment w:val="baseline"/>
        <w:rPr>
          <w:color w:val="000000"/>
          <w:spacing w:val="2"/>
          <w:sz w:val="28"/>
          <w:szCs w:val="28"/>
        </w:rPr>
      </w:pPr>
      <w:r w:rsidRPr="006F121F">
        <w:rPr>
          <w:sz w:val="28"/>
          <w:szCs w:val="28"/>
        </w:rPr>
        <w:t>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6F121F" w:rsidRDefault="007E40BF" w:rsidP="007E40BF">
      <w:pPr>
        <w:tabs>
          <w:tab w:val="left" w:pos="0"/>
          <w:tab w:val="left" w:pos="993"/>
        </w:tabs>
        <w:ind w:firstLine="709"/>
        <w:contextualSpacing/>
        <w:jc w:val="both"/>
        <w:rPr>
          <w:sz w:val="28"/>
          <w:szCs w:val="28"/>
        </w:rPr>
      </w:pPr>
    </w:p>
    <w:p w:rsidR="007E40BF" w:rsidRPr="006F121F" w:rsidRDefault="007E40BF" w:rsidP="007E40BF">
      <w:pPr>
        <w:tabs>
          <w:tab w:val="left" w:pos="0"/>
          <w:tab w:val="left" w:pos="1276"/>
          <w:tab w:val="left" w:pos="1701"/>
        </w:tabs>
        <w:ind w:firstLine="709"/>
        <w:contextualSpacing/>
        <w:jc w:val="both"/>
        <w:rPr>
          <w:strike/>
          <w:sz w:val="28"/>
          <w:szCs w:val="28"/>
        </w:rPr>
      </w:pPr>
    </w:p>
    <w:p w:rsidR="007E40BF" w:rsidRPr="006F121F" w:rsidRDefault="007E40BF" w:rsidP="007E40BF">
      <w:pPr>
        <w:tabs>
          <w:tab w:val="left" w:pos="0"/>
        </w:tabs>
        <w:ind w:firstLine="709"/>
        <w:jc w:val="center"/>
        <w:textAlignment w:val="baseline"/>
        <w:rPr>
          <w:b/>
          <w:color w:val="1E1E1E"/>
          <w:sz w:val="28"/>
          <w:szCs w:val="28"/>
        </w:rPr>
      </w:pPr>
      <w:r w:rsidRPr="006F121F">
        <w:rPr>
          <w:b/>
          <w:color w:val="1E1E1E"/>
          <w:sz w:val="28"/>
          <w:szCs w:val="28"/>
        </w:rPr>
        <w:t>Глава 2.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6F121F" w:rsidRDefault="007E40BF" w:rsidP="007E40BF">
      <w:pPr>
        <w:tabs>
          <w:tab w:val="left" w:pos="0"/>
        </w:tabs>
        <w:ind w:firstLine="709"/>
        <w:jc w:val="center"/>
        <w:textAlignment w:val="baseline"/>
        <w:rPr>
          <w:color w:val="000000"/>
          <w:spacing w:val="2"/>
          <w:sz w:val="28"/>
          <w:szCs w:val="28"/>
        </w:rPr>
      </w:pP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 xml:space="preserve">3. Потребность в лекарственных средствах и медицинских изделиях в рамках гарантированного объема бесплатной медицинской помощи (далее – ГОБМП) и (или) в системе </w:t>
      </w:r>
      <w:r w:rsidRPr="006F121F">
        <w:rPr>
          <w:sz w:val="28"/>
          <w:szCs w:val="28"/>
        </w:rPr>
        <w:t xml:space="preserve">обязательного социального медицинского страхования (далее – ОСМС) </w:t>
      </w:r>
      <w:r w:rsidRPr="006F121F">
        <w:rPr>
          <w:color w:val="000000"/>
          <w:spacing w:val="2"/>
          <w:sz w:val="28"/>
          <w:szCs w:val="28"/>
        </w:rPr>
        <w:t>формируется медицинскими организациями:</w:t>
      </w:r>
    </w:p>
    <w:p w:rsidR="007E40BF" w:rsidRPr="006F121F" w:rsidRDefault="007E40BF" w:rsidP="007E40BF">
      <w:pPr>
        <w:tabs>
          <w:tab w:val="left" w:pos="0"/>
        </w:tabs>
        <w:ind w:firstLine="709"/>
        <w:contextualSpacing/>
        <w:jc w:val="both"/>
        <w:textAlignment w:val="baseline"/>
        <w:rPr>
          <w:color w:val="000000"/>
          <w:spacing w:val="2"/>
          <w:sz w:val="28"/>
          <w:szCs w:val="28"/>
        </w:rPr>
      </w:pPr>
      <w:r w:rsidRPr="006F121F">
        <w:rPr>
          <w:color w:val="000000"/>
          <w:spacing w:val="2"/>
          <w:sz w:val="28"/>
          <w:szCs w:val="28"/>
        </w:rPr>
        <w:t>1) при оказании скорой медицинской помощи, а также специализированной медицинской помощи, в том числе высокотехнологичной, в стационарных и стационарозамещающих условиях в соответствии с лекарственными формулярами;</w:t>
      </w:r>
    </w:p>
    <w:p w:rsidR="007E40BF" w:rsidRPr="006F121F" w:rsidRDefault="007E40BF" w:rsidP="007E40BF">
      <w:pPr>
        <w:tabs>
          <w:tab w:val="left" w:pos="0"/>
          <w:tab w:val="left" w:pos="1134"/>
          <w:tab w:val="left" w:pos="1276"/>
        </w:tabs>
        <w:ind w:firstLine="709"/>
        <w:contextualSpacing/>
        <w:jc w:val="both"/>
        <w:textAlignment w:val="baseline"/>
        <w:rPr>
          <w:color w:val="000000"/>
          <w:spacing w:val="2"/>
          <w:sz w:val="28"/>
          <w:szCs w:val="28"/>
        </w:rPr>
      </w:pPr>
      <w:r w:rsidRPr="006F121F">
        <w:rPr>
          <w:color w:val="000000"/>
          <w:spacing w:val="2"/>
          <w:sz w:val="28"/>
          <w:szCs w:val="28"/>
        </w:rPr>
        <w:t>2) при оказании первичной медико-санитарной и специализированной медицинской помощи в амбулаторных условиях в соответствии с перечнем.</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4. Потребность в лекарственных средствах и медицинских изделиях в рамках ГОБМП и (или) в системе ОСМС формируется на трехлетний период.</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5. Расчет потребности в лекарственных средствах и медицинских изделиях в рамках ГОБМП и (или) в системе ОСМС производится в соответствии с Методикой формирования потребности в лекарственных средствах и медицинских изделиях в рамках ГОБМП и (или) в системе ОСМС, указанной в главе 3 настоящих Правил, на основании следующих сведений:</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1) данные динамики заболеваемости и (или) эпидемиологической ситуации в регионе;</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 xml:space="preserve">2) статистические данные с информационных систем «Электронный регистр диспансерных больных» (далее – ИС ЭРДБ), «Электронный регистр стационарных больных» (далее – ИС ЭРСБ), «Электронный регистр онкологических больных» (далее – ИС ЭРОБ) дляопределенияпрогнозируемого количества пациентов </w:t>
      </w:r>
      <w:r w:rsidRPr="006F121F">
        <w:rPr>
          <w:spacing w:val="2"/>
          <w:sz w:val="28"/>
          <w:szCs w:val="28"/>
        </w:rPr>
        <w:t>и (или) койко-дней;</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3) значения установленной суточной дозы (DefinedDailyDose) (далее – DDD) и длительности приема (количество дней) для лекарственных средств согласно данным Сотрудничающего центра Всемирной организации здравоохранения по методологии лекарственной статистики (www.whocc.no) (далее – ВОЗ);</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При отсутствии значений DDDрасчитанной ВОЗ, расчет DDD производится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 xml:space="preserve">4) средняя курсовая продолжительность применения лекарственных средств и медицинских изделий,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 </w:t>
      </w:r>
      <w:r w:rsidRPr="006F121F">
        <w:rPr>
          <w:color w:val="000000"/>
          <w:spacing w:val="2"/>
          <w:sz w:val="28"/>
          <w:szCs w:val="28"/>
        </w:rPr>
        <w:lastRenderedPageBreak/>
        <w:t>(для больных хроническими заболеваниями, нуждающихся в постоянном применении лекарственных средств и медицинских изделий равна количеству дней в году);</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5) предельная цена на международное непатентованное наименование лекарственного средства или техническую характеристику медицинского изделия и (или) на торговое наименование лекарственного средства или медицинского изделия в рамках ГОБМП и (или) в системе ОСМС, утвержденная уполномоченным органом.</w:t>
      </w:r>
    </w:p>
    <w:p w:rsidR="007E40BF" w:rsidRPr="006F121F" w:rsidRDefault="007E40BF" w:rsidP="007E40BF">
      <w:pPr>
        <w:tabs>
          <w:tab w:val="left" w:pos="0"/>
        </w:tabs>
        <w:jc w:val="both"/>
        <w:textAlignment w:val="baseline"/>
        <w:rPr>
          <w:color w:val="000000"/>
          <w:spacing w:val="2"/>
          <w:sz w:val="28"/>
          <w:szCs w:val="28"/>
        </w:rPr>
      </w:pPr>
    </w:p>
    <w:p w:rsidR="007E40BF" w:rsidRPr="006F121F" w:rsidRDefault="007E40BF" w:rsidP="007E40BF">
      <w:pPr>
        <w:tabs>
          <w:tab w:val="left" w:pos="0"/>
        </w:tabs>
        <w:textAlignment w:val="baseline"/>
        <w:rPr>
          <w:color w:val="1E1E1E"/>
          <w:sz w:val="28"/>
          <w:szCs w:val="28"/>
        </w:rPr>
      </w:pPr>
    </w:p>
    <w:p w:rsidR="007E40BF" w:rsidRPr="006F121F" w:rsidRDefault="007E40BF" w:rsidP="007E40BF">
      <w:pPr>
        <w:tabs>
          <w:tab w:val="left" w:pos="0"/>
        </w:tabs>
        <w:ind w:firstLine="709"/>
        <w:jc w:val="center"/>
        <w:textAlignment w:val="baseline"/>
        <w:rPr>
          <w:b/>
          <w:color w:val="1E1E1E"/>
          <w:sz w:val="28"/>
          <w:szCs w:val="28"/>
        </w:rPr>
      </w:pPr>
      <w:r w:rsidRPr="006F121F">
        <w:rPr>
          <w:b/>
          <w:color w:val="1E1E1E"/>
          <w:sz w:val="28"/>
          <w:szCs w:val="28"/>
        </w:rPr>
        <w:t>Параграф 1.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при оказании медицинской помощи в стационарных и стационарозамещающих условиях</w:t>
      </w:r>
    </w:p>
    <w:p w:rsidR="007E40BF" w:rsidRPr="006F121F" w:rsidRDefault="007E40BF" w:rsidP="007E40BF">
      <w:pPr>
        <w:tabs>
          <w:tab w:val="left" w:pos="0"/>
        </w:tabs>
        <w:ind w:firstLine="709"/>
        <w:jc w:val="center"/>
        <w:textAlignment w:val="baseline"/>
        <w:rPr>
          <w:b/>
          <w:color w:val="1E1E1E"/>
          <w:sz w:val="28"/>
          <w:szCs w:val="28"/>
        </w:rPr>
      </w:pP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6. Медицинская организация в срок до 1 апреля текущего финансового года формирует потребность:</w:t>
      </w:r>
    </w:p>
    <w:p w:rsidR="007E40BF" w:rsidRPr="006F121F" w:rsidRDefault="007E40BF" w:rsidP="007E40BF">
      <w:pPr>
        <w:tabs>
          <w:tab w:val="left" w:pos="0"/>
        </w:tabs>
        <w:ind w:firstLine="709"/>
        <w:jc w:val="both"/>
        <w:textAlignment w:val="baseline"/>
        <w:rPr>
          <w:spacing w:val="2"/>
          <w:sz w:val="28"/>
          <w:szCs w:val="28"/>
        </w:rPr>
      </w:pPr>
      <w:r w:rsidRPr="006F121F">
        <w:rPr>
          <w:color w:val="000000"/>
          <w:spacing w:val="2"/>
          <w:sz w:val="28"/>
          <w:szCs w:val="28"/>
        </w:rPr>
        <w:t xml:space="preserve">1) в лекарственных средствах и медицинских изделиях, входящих в список лекарственных средств и медицинских изделий, закупаемых у Единого дистрибьютора (далее – список Единого дистрибьютора) </w:t>
      </w:r>
      <w:r w:rsidRPr="006F121F">
        <w:rPr>
          <w:bCs/>
          <w:spacing w:val="2"/>
          <w:sz w:val="28"/>
          <w:szCs w:val="28"/>
        </w:rPr>
        <w:t>на трехлетний период;</w:t>
      </w:r>
    </w:p>
    <w:p w:rsidR="007E40BF" w:rsidRPr="006F121F" w:rsidRDefault="007E40BF" w:rsidP="007E40BF">
      <w:pPr>
        <w:tabs>
          <w:tab w:val="left" w:pos="0"/>
        </w:tabs>
        <w:ind w:firstLine="709"/>
        <w:jc w:val="both"/>
        <w:textAlignment w:val="baseline"/>
        <w:rPr>
          <w:spacing w:val="2"/>
          <w:sz w:val="28"/>
          <w:szCs w:val="28"/>
        </w:rPr>
      </w:pPr>
      <w:r w:rsidRPr="006F121F">
        <w:rPr>
          <w:color w:val="000000"/>
          <w:spacing w:val="2"/>
          <w:sz w:val="28"/>
          <w:szCs w:val="28"/>
        </w:rPr>
        <w:t>2) в лекарственных средствах и медицинских изделий, не входящих в список Единого дистрибьютора</w:t>
      </w:r>
      <w:r w:rsidRPr="006F121F">
        <w:rPr>
          <w:bCs/>
          <w:spacing w:val="2"/>
          <w:sz w:val="28"/>
          <w:szCs w:val="28"/>
        </w:rPr>
        <w:t>на трехлетний период.</w:t>
      </w:r>
    </w:p>
    <w:p w:rsidR="007E40BF" w:rsidRPr="006F121F" w:rsidRDefault="007E40BF" w:rsidP="007E40BF">
      <w:pPr>
        <w:tabs>
          <w:tab w:val="left" w:pos="0"/>
          <w:tab w:val="left" w:pos="993"/>
        </w:tabs>
        <w:ind w:firstLine="709"/>
        <w:jc w:val="both"/>
        <w:textAlignment w:val="baseline"/>
        <w:rPr>
          <w:color w:val="000000"/>
          <w:spacing w:val="2"/>
          <w:sz w:val="28"/>
          <w:szCs w:val="28"/>
        </w:rPr>
      </w:pPr>
      <w:r w:rsidRPr="006F121F">
        <w:rPr>
          <w:color w:val="000000"/>
          <w:spacing w:val="2"/>
          <w:sz w:val="28"/>
          <w:szCs w:val="28"/>
        </w:rPr>
        <w:t>7. Сформированная потребность в лекарственных средствах и медицинских изделиях согласовывается формулярной комиссией медицинской организации.</w:t>
      </w:r>
    </w:p>
    <w:p w:rsidR="007E40BF" w:rsidRPr="006F121F" w:rsidRDefault="007E40BF" w:rsidP="007E40BF">
      <w:pPr>
        <w:tabs>
          <w:tab w:val="left" w:pos="0"/>
        </w:tabs>
        <w:textAlignment w:val="baseline"/>
        <w:rPr>
          <w:color w:val="1E1E1E"/>
          <w:sz w:val="28"/>
          <w:szCs w:val="28"/>
        </w:rPr>
      </w:pPr>
    </w:p>
    <w:p w:rsidR="007E40BF" w:rsidRPr="006F121F" w:rsidRDefault="007E40BF" w:rsidP="007E40BF">
      <w:pPr>
        <w:tabs>
          <w:tab w:val="left" w:pos="0"/>
        </w:tabs>
        <w:textAlignment w:val="baseline"/>
        <w:rPr>
          <w:color w:val="1E1E1E"/>
          <w:sz w:val="28"/>
          <w:szCs w:val="28"/>
        </w:rPr>
      </w:pPr>
    </w:p>
    <w:p w:rsidR="007E40BF" w:rsidRPr="006F121F" w:rsidRDefault="007E40BF" w:rsidP="007E40BF">
      <w:pPr>
        <w:tabs>
          <w:tab w:val="left" w:pos="0"/>
        </w:tabs>
        <w:ind w:firstLine="709"/>
        <w:jc w:val="center"/>
        <w:textAlignment w:val="baseline"/>
        <w:rPr>
          <w:b/>
          <w:color w:val="1E1E1E"/>
          <w:sz w:val="28"/>
          <w:szCs w:val="28"/>
        </w:rPr>
      </w:pPr>
      <w:r w:rsidRPr="006F121F">
        <w:rPr>
          <w:b/>
          <w:color w:val="1E1E1E"/>
          <w:sz w:val="28"/>
          <w:szCs w:val="28"/>
        </w:rPr>
        <w:t>Параграф 2. Порядок формирования потребности в лекарственных</w:t>
      </w:r>
    </w:p>
    <w:p w:rsidR="007E40BF" w:rsidRPr="006F121F" w:rsidRDefault="007E40BF" w:rsidP="007E40BF">
      <w:pPr>
        <w:tabs>
          <w:tab w:val="left" w:pos="0"/>
        </w:tabs>
        <w:ind w:firstLine="709"/>
        <w:jc w:val="center"/>
        <w:textAlignment w:val="baseline"/>
        <w:rPr>
          <w:b/>
          <w:color w:val="1E1E1E"/>
          <w:sz w:val="28"/>
          <w:szCs w:val="28"/>
        </w:rPr>
      </w:pPr>
      <w:r w:rsidRPr="006F121F">
        <w:rPr>
          <w:b/>
          <w:color w:val="1E1E1E"/>
          <w:sz w:val="28"/>
          <w:szCs w:val="28"/>
        </w:rPr>
        <w:t xml:space="preserve">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w:t>
      </w:r>
      <w:r w:rsidRPr="006F121F">
        <w:rPr>
          <w:b/>
          <w:color w:val="000000"/>
          <w:spacing w:val="2"/>
          <w:sz w:val="28"/>
          <w:szCs w:val="28"/>
        </w:rPr>
        <w:t>при оказании медицинской помощи в амбулаторных условиях</w:t>
      </w:r>
    </w:p>
    <w:p w:rsidR="007E40BF" w:rsidRPr="006F121F" w:rsidRDefault="007E40BF" w:rsidP="007E40BF">
      <w:pPr>
        <w:tabs>
          <w:tab w:val="left" w:pos="0"/>
        </w:tabs>
        <w:ind w:firstLine="709"/>
        <w:jc w:val="both"/>
        <w:textAlignment w:val="baseline"/>
        <w:rPr>
          <w:color w:val="000000"/>
          <w:spacing w:val="2"/>
          <w:sz w:val="28"/>
          <w:szCs w:val="28"/>
        </w:rPr>
      </w:pP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8. Медицинская организация в срок до 15 марта текущего финансового года формирует потребность:</w:t>
      </w:r>
    </w:p>
    <w:p w:rsidR="007E40BF" w:rsidRPr="006F121F" w:rsidRDefault="007E40BF" w:rsidP="007E40BF">
      <w:pPr>
        <w:tabs>
          <w:tab w:val="left" w:pos="0"/>
        </w:tabs>
        <w:ind w:firstLine="709"/>
        <w:jc w:val="both"/>
        <w:textAlignment w:val="baseline"/>
        <w:rPr>
          <w:spacing w:val="2"/>
          <w:sz w:val="28"/>
          <w:szCs w:val="28"/>
        </w:rPr>
      </w:pPr>
      <w:r w:rsidRPr="006F121F">
        <w:rPr>
          <w:color w:val="000000"/>
          <w:spacing w:val="2"/>
          <w:sz w:val="28"/>
          <w:szCs w:val="28"/>
        </w:rPr>
        <w:t>1) в лекарственных средствах и медицинских изделиях, входящих в список лекарственных средств и медицинских изделий, закупаемых у Единого дистрибьютора,</w:t>
      </w:r>
      <w:r w:rsidRPr="006F121F">
        <w:rPr>
          <w:bCs/>
          <w:spacing w:val="2"/>
          <w:sz w:val="28"/>
          <w:szCs w:val="28"/>
        </w:rPr>
        <w:t>на трехлетний период;</w:t>
      </w:r>
    </w:p>
    <w:p w:rsidR="007E40BF" w:rsidRPr="006F121F" w:rsidRDefault="007E40BF" w:rsidP="007E40BF">
      <w:pPr>
        <w:tabs>
          <w:tab w:val="left" w:pos="0"/>
        </w:tabs>
        <w:ind w:firstLine="709"/>
        <w:jc w:val="both"/>
        <w:textAlignment w:val="baseline"/>
        <w:rPr>
          <w:color w:val="000000"/>
          <w:spacing w:val="2"/>
          <w:sz w:val="28"/>
          <w:szCs w:val="28"/>
        </w:rPr>
      </w:pPr>
      <w:r w:rsidRPr="006F121F">
        <w:rPr>
          <w:color w:val="000000"/>
          <w:spacing w:val="2"/>
          <w:sz w:val="28"/>
          <w:szCs w:val="28"/>
        </w:rPr>
        <w:t>2) в лекарственных средствах и медицинских изделиях, входящих в список лекарственных средств и медицинских изделий, не закупаемых у Единого дистрибьютора,</w:t>
      </w:r>
      <w:r w:rsidRPr="006F121F">
        <w:rPr>
          <w:bCs/>
          <w:spacing w:val="2"/>
          <w:sz w:val="28"/>
          <w:szCs w:val="28"/>
        </w:rPr>
        <w:t>на трехлетний период.</w:t>
      </w:r>
    </w:p>
    <w:p w:rsidR="007E40BF" w:rsidRPr="006F121F" w:rsidRDefault="007E40BF" w:rsidP="007E40BF">
      <w:pPr>
        <w:tabs>
          <w:tab w:val="left" w:pos="0"/>
          <w:tab w:val="left" w:pos="993"/>
        </w:tabs>
        <w:ind w:firstLine="709"/>
        <w:jc w:val="both"/>
        <w:textAlignment w:val="baseline"/>
        <w:rPr>
          <w:color w:val="000000"/>
          <w:spacing w:val="2"/>
          <w:sz w:val="28"/>
          <w:szCs w:val="28"/>
        </w:rPr>
      </w:pPr>
      <w:r w:rsidRPr="006F121F">
        <w:rPr>
          <w:color w:val="000000"/>
          <w:spacing w:val="2"/>
          <w:sz w:val="28"/>
          <w:szCs w:val="28"/>
        </w:rPr>
        <w:lastRenderedPageBreak/>
        <w:t>9. Сформированная потребность в лекарственных средствах и медицинских изделиях согласовывается формулярной комиссией медицинской организации.</w:t>
      </w:r>
    </w:p>
    <w:p w:rsidR="007E40BF" w:rsidRPr="006F121F" w:rsidRDefault="007E40BF" w:rsidP="007E40BF">
      <w:pPr>
        <w:tabs>
          <w:tab w:val="left" w:pos="0"/>
          <w:tab w:val="left" w:pos="1276"/>
        </w:tabs>
        <w:ind w:firstLine="709"/>
        <w:jc w:val="both"/>
        <w:textAlignment w:val="baseline"/>
        <w:rPr>
          <w:color w:val="000000"/>
          <w:spacing w:val="2"/>
          <w:sz w:val="28"/>
          <w:szCs w:val="28"/>
        </w:rPr>
      </w:pPr>
      <w:r w:rsidRPr="006F121F">
        <w:rPr>
          <w:color w:val="000000"/>
          <w:spacing w:val="2"/>
          <w:sz w:val="28"/>
          <w:szCs w:val="28"/>
        </w:rPr>
        <w:t>10. Медицинская организация формирует потребность в лекарственных средствах и медицинских изделиях, указанных в подпункте 2) пункта 8настоящих Правил, в форме заявки, подписанной уполномоченным должностным лицом медицинской организации, либо лицом, его замещающим, и направляет в местный орган управления здравоохранением областей, городов республиканского значения и столицы для финансирования за счет средств местного бюджета в рамках дополнительного объема ГОБМП.</w:t>
      </w:r>
    </w:p>
    <w:p w:rsidR="007E40BF" w:rsidRPr="006F121F" w:rsidRDefault="007E40BF" w:rsidP="007E40BF">
      <w:pPr>
        <w:tabs>
          <w:tab w:val="left" w:pos="0"/>
          <w:tab w:val="left" w:pos="1276"/>
        </w:tabs>
        <w:ind w:firstLine="709"/>
        <w:jc w:val="both"/>
        <w:textAlignment w:val="baseline"/>
        <w:rPr>
          <w:color w:val="000000"/>
          <w:spacing w:val="2"/>
          <w:sz w:val="28"/>
          <w:szCs w:val="28"/>
        </w:rPr>
      </w:pPr>
      <w:r w:rsidRPr="006F121F">
        <w:rPr>
          <w:color w:val="000000"/>
          <w:spacing w:val="2"/>
          <w:sz w:val="28"/>
          <w:szCs w:val="28"/>
        </w:rPr>
        <w:t>11. Потребность в лекарственных средствах и медицинских изделиях, указанных в подпункте 1) пункта 8 настоящих Правил, оформляется в форме заявки в информационной системе Единого дистрибьютора «Единая фармацевтическая информационная система» на бумажном носителе и (или) в виде электронного документа, подписанного электронной цифровой подписью (далее – ЭЦП) уполномоченного должностного лица медицинской организации, либо лица, его замещающего.</w:t>
      </w:r>
    </w:p>
    <w:p w:rsidR="007E40BF" w:rsidRPr="006F121F" w:rsidRDefault="007E40BF" w:rsidP="007E40BF">
      <w:pPr>
        <w:tabs>
          <w:tab w:val="left" w:pos="0"/>
          <w:tab w:val="left" w:pos="567"/>
          <w:tab w:val="left" w:pos="709"/>
        </w:tabs>
        <w:ind w:firstLine="709"/>
        <w:jc w:val="both"/>
        <w:rPr>
          <w:color w:val="000000"/>
          <w:spacing w:val="2"/>
          <w:sz w:val="28"/>
          <w:szCs w:val="28"/>
        </w:rPr>
      </w:pPr>
      <w:r w:rsidRPr="006F121F">
        <w:rPr>
          <w:color w:val="000000"/>
          <w:spacing w:val="2"/>
          <w:sz w:val="28"/>
          <w:szCs w:val="28"/>
        </w:rPr>
        <w:t>12. В срок до 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государственного управления здравоохранением областей, городов республиканского значения и столицы.</w:t>
      </w:r>
    </w:p>
    <w:p w:rsidR="007E40BF" w:rsidRPr="006F121F" w:rsidRDefault="007E40BF" w:rsidP="007E40BF">
      <w:pPr>
        <w:tabs>
          <w:tab w:val="left" w:pos="0"/>
          <w:tab w:val="left" w:pos="567"/>
          <w:tab w:val="left" w:pos="709"/>
        </w:tabs>
        <w:ind w:firstLine="709"/>
        <w:jc w:val="both"/>
        <w:rPr>
          <w:color w:val="000000"/>
          <w:spacing w:val="2"/>
          <w:sz w:val="28"/>
          <w:szCs w:val="28"/>
        </w:rPr>
      </w:pPr>
      <w:r w:rsidRPr="006F121F">
        <w:rPr>
          <w:color w:val="000000"/>
          <w:spacing w:val="2"/>
          <w:sz w:val="28"/>
          <w:szCs w:val="28"/>
        </w:rPr>
        <w:t xml:space="preserve">Местный орган государственного управления здравоохранением областей, городов республиканского значения и столицы рассматривает заявку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в регионе и достоверности статистических данных и прогнозируемого количества больных.  </w:t>
      </w:r>
    </w:p>
    <w:p w:rsidR="007E40BF" w:rsidRPr="006F121F" w:rsidRDefault="007E40BF" w:rsidP="007E40BF">
      <w:pPr>
        <w:tabs>
          <w:tab w:val="left" w:pos="0"/>
          <w:tab w:val="left" w:pos="567"/>
          <w:tab w:val="left" w:pos="709"/>
        </w:tabs>
        <w:ind w:firstLine="709"/>
        <w:jc w:val="both"/>
        <w:rPr>
          <w:color w:val="000000"/>
          <w:spacing w:val="2"/>
          <w:sz w:val="28"/>
          <w:szCs w:val="28"/>
        </w:rPr>
      </w:pPr>
      <w:r w:rsidRPr="006F121F">
        <w:rPr>
          <w:color w:val="000000"/>
          <w:spacing w:val="2"/>
          <w:sz w:val="28"/>
          <w:szCs w:val="28"/>
        </w:rPr>
        <w:t>13. Срок рассмотрения заявки на лекарственные средства и медицинские изделия в местном органе управления здравоохранением областей, городов республиканского значения и столицы не превышает пять рабочих дней со дня поступления.</w:t>
      </w:r>
    </w:p>
    <w:p w:rsidR="007E40BF" w:rsidRPr="006F121F" w:rsidRDefault="007E40BF" w:rsidP="007E40BF">
      <w:pPr>
        <w:tabs>
          <w:tab w:val="left" w:pos="0"/>
          <w:tab w:val="left" w:pos="567"/>
          <w:tab w:val="left" w:pos="709"/>
        </w:tabs>
        <w:ind w:firstLine="709"/>
        <w:jc w:val="both"/>
        <w:rPr>
          <w:color w:val="000000"/>
          <w:spacing w:val="2"/>
          <w:sz w:val="28"/>
          <w:szCs w:val="28"/>
        </w:rPr>
      </w:pPr>
      <w:r w:rsidRPr="006F121F">
        <w:rPr>
          <w:color w:val="000000"/>
          <w:spacing w:val="2"/>
          <w:sz w:val="28"/>
          <w:szCs w:val="28"/>
        </w:rPr>
        <w:t xml:space="preserve">14. В течение одного рабочего дня со дня согласования местным органом государственного управления здравоохранением областей, городов республиканского значения и столицы медицинская организация направляет заявку на лекарственные средства и медицинские изделия в филиал Фонда в соответствующей области, городе республиканского значения и столице. </w:t>
      </w:r>
    </w:p>
    <w:p w:rsidR="007E40BF" w:rsidRPr="006F121F" w:rsidRDefault="007E40BF" w:rsidP="007E40BF">
      <w:pPr>
        <w:tabs>
          <w:tab w:val="left" w:pos="0"/>
          <w:tab w:val="left" w:pos="567"/>
          <w:tab w:val="left" w:pos="709"/>
        </w:tabs>
        <w:ind w:firstLine="709"/>
        <w:jc w:val="both"/>
        <w:rPr>
          <w:color w:val="000000"/>
          <w:spacing w:val="2"/>
          <w:sz w:val="28"/>
          <w:szCs w:val="28"/>
        </w:rPr>
      </w:pPr>
      <w:r w:rsidRPr="006F121F">
        <w:rPr>
          <w:color w:val="000000"/>
          <w:spacing w:val="2"/>
          <w:sz w:val="28"/>
          <w:szCs w:val="28"/>
        </w:rPr>
        <w:t>1</w:t>
      </w:r>
      <w:r w:rsidRPr="006F121F">
        <w:rPr>
          <w:color w:val="000000"/>
          <w:spacing w:val="2"/>
          <w:sz w:val="28"/>
          <w:szCs w:val="28"/>
          <w:lang w:val="kk-KZ"/>
        </w:rPr>
        <w:t>5</w:t>
      </w:r>
      <w:r w:rsidRPr="006F121F">
        <w:rPr>
          <w:color w:val="000000"/>
          <w:spacing w:val="2"/>
          <w:sz w:val="28"/>
          <w:szCs w:val="28"/>
        </w:rPr>
        <w:t>. Филиал Фонда рассматривает заявку в течение 7 рабочих дней со дня поступления заявки на лекарственные средства и медицинские изделия на предмет соответствия Перечню и правильности расчетов по установленным формулам, предусмотренным в пункте 1</w:t>
      </w:r>
      <w:r w:rsidRPr="006F121F">
        <w:rPr>
          <w:color w:val="000000"/>
          <w:spacing w:val="2"/>
          <w:sz w:val="28"/>
          <w:szCs w:val="28"/>
          <w:lang w:val="kk-KZ"/>
        </w:rPr>
        <w:t>9</w:t>
      </w:r>
      <w:r w:rsidRPr="006F121F">
        <w:rPr>
          <w:color w:val="000000"/>
          <w:spacing w:val="2"/>
          <w:sz w:val="28"/>
          <w:szCs w:val="28"/>
        </w:rPr>
        <w:t xml:space="preserve"> настоящих Правил, по каждому наименованию лекарственного средства или медицинского изделия.   </w:t>
      </w:r>
    </w:p>
    <w:p w:rsidR="007E40BF" w:rsidRPr="006F121F" w:rsidRDefault="007E40BF" w:rsidP="007E40BF">
      <w:pPr>
        <w:tabs>
          <w:tab w:val="left" w:pos="0"/>
          <w:tab w:val="left" w:pos="567"/>
          <w:tab w:val="left" w:pos="709"/>
          <w:tab w:val="left" w:pos="1134"/>
        </w:tabs>
        <w:ind w:firstLine="709"/>
        <w:jc w:val="both"/>
        <w:rPr>
          <w:color w:val="000000"/>
          <w:spacing w:val="2"/>
          <w:sz w:val="28"/>
          <w:szCs w:val="28"/>
        </w:rPr>
      </w:pPr>
      <w:r w:rsidRPr="006F121F">
        <w:rPr>
          <w:color w:val="000000"/>
          <w:spacing w:val="2"/>
          <w:sz w:val="28"/>
          <w:szCs w:val="28"/>
        </w:rPr>
        <w:t xml:space="preserve">16. После согласования заявки на лекарственные средства и медицинские изделия медицинской организации филиал Фонда включает в единую заявку на лекарственные средства и медицинские изделия на </w:t>
      </w:r>
      <w:r w:rsidRPr="006F121F">
        <w:rPr>
          <w:color w:val="000000"/>
          <w:spacing w:val="2"/>
          <w:sz w:val="28"/>
          <w:szCs w:val="28"/>
        </w:rPr>
        <w:lastRenderedPageBreak/>
        <w:t xml:space="preserve">трехлетний период по области, городу республиканского значения и столице и направляет в Фонд. </w:t>
      </w:r>
    </w:p>
    <w:p w:rsidR="007E40BF" w:rsidRPr="006F121F" w:rsidRDefault="007E40BF" w:rsidP="007E40BF">
      <w:pPr>
        <w:tabs>
          <w:tab w:val="left" w:pos="0"/>
          <w:tab w:val="left" w:pos="567"/>
          <w:tab w:val="left" w:pos="709"/>
        </w:tabs>
        <w:ind w:firstLine="709"/>
        <w:jc w:val="both"/>
        <w:rPr>
          <w:color w:val="000000"/>
          <w:spacing w:val="2"/>
          <w:sz w:val="28"/>
          <w:szCs w:val="28"/>
        </w:rPr>
      </w:pPr>
      <w:r w:rsidRPr="006F121F">
        <w:rPr>
          <w:color w:val="000000"/>
          <w:spacing w:val="2"/>
          <w:sz w:val="28"/>
          <w:szCs w:val="28"/>
        </w:rPr>
        <w:t xml:space="preserve">17. Фонд рассматривает единую заявку на лекарственные средства и медицинские изделия на трехлетний период по области, городу республиканского значения и столице на предмет доступности (или достаточности) и обеспеченности финансовыми ресурсами </w:t>
      </w:r>
      <w:r w:rsidRPr="006F121F">
        <w:rPr>
          <w:color w:val="000000"/>
          <w:spacing w:val="2"/>
          <w:sz w:val="28"/>
          <w:szCs w:val="28"/>
          <w:lang w:val="kk-KZ"/>
        </w:rPr>
        <w:t>в рамках выделенных средств в разрезе бюджетов ГОБМП и ОСМС</w:t>
      </w:r>
      <w:r w:rsidRPr="006F121F">
        <w:rPr>
          <w:color w:val="000000"/>
          <w:spacing w:val="2"/>
          <w:sz w:val="28"/>
          <w:szCs w:val="28"/>
        </w:rPr>
        <w:t xml:space="preserve">. </w:t>
      </w:r>
    </w:p>
    <w:p w:rsidR="007E40BF" w:rsidRPr="006F121F" w:rsidRDefault="007E40BF" w:rsidP="007E40BF">
      <w:pPr>
        <w:tabs>
          <w:tab w:val="left" w:pos="0"/>
          <w:tab w:val="left" w:pos="567"/>
          <w:tab w:val="left" w:pos="709"/>
        </w:tabs>
        <w:ind w:firstLine="709"/>
        <w:jc w:val="both"/>
        <w:rPr>
          <w:color w:val="000000"/>
          <w:spacing w:val="2"/>
          <w:sz w:val="28"/>
          <w:szCs w:val="28"/>
        </w:rPr>
      </w:pPr>
      <w:r w:rsidRPr="006F121F">
        <w:rPr>
          <w:color w:val="000000"/>
          <w:spacing w:val="2"/>
          <w:sz w:val="28"/>
          <w:szCs w:val="28"/>
        </w:rPr>
        <w:t xml:space="preserve">18. Фонд на основании единых заявок регионов формирует сводную заявку на лекарственные средства и медицинские изделия на трехлетний период по республике </w:t>
      </w:r>
      <w:r w:rsidRPr="006F121F">
        <w:rPr>
          <w:sz w:val="28"/>
          <w:szCs w:val="28"/>
        </w:rPr>
        <w:t xml:space="preserve">в разрезе регионов с указанием нозологий, наименований, дозировок и объемов по каждой лекарственной форме лекарственных средств и характеристике медицинских изделий, количества пациентов </w:t>
      </w:r>
      <w:r w:rsidRPr="006F121F">
        <w:rPr>
          <w:color w:val="000000"/>
          <w:spacing w:val="2"/>
          <w:sz w:val="28"/>
          <w:szCs w:val="28"/>
        </w:rPr>
        <w:t>и направляет в уполномоченный орган не позднее 15 апреля текущего финансового года.</w:t>
      </w:r>
    </w:p>
    <w:p w:rsidR="007E40BF" w:rsidRPr="006F121F" w:rsidRDefault="007E40BF" w:rsidP="007E40BF">
      <w:pPr>
        <w:tabs>
          <w:tab w:val="left" w:pos="0"/>
          <w:tab w:val="left" w:pos="567"/>
          <w:tab w:val="left" w:pos="709"/>
        </w:tabs>
        <w:ind w:firstLine="709"/>
        <w:jc w:val="both"/>
        <w:rPr>
          <w:color w:val="000000"/>
          <w:spacing w:val="2"/>
          <w:sz w:val="28"/>
          <w:szCs w:val="28"/>
        </w:rPr>
      </w:pPr>
    </w:p>
    <w:p w:rsidR="007E40BF" w:rsidRPr="006F121F" w:rsidRDefault="007E40BF" w:rsidP="007E40BF">
      <w:pPr>
        <w:tabs>
          <w:tab w:val="left" w:pos="0"/>
          <w:tab w:val="left" w:pos="567"/>
          <w:tab w:val="left" w:pos="709"/>
        </w:tabs>
        <w:ind w:firstLine="709"/>
        <w:jc w:val="both"/>
        <w:rPr>
          <w:color w:val="000000"/>
          <w:spacing w:val="2"/>
          <w:sz w:val="28"/>
          <w:szCs w:val="28"/>
        </w:rPr>
      </w:pPr>
    </w:p>
    <w:p w:rsidR="007E40BF" w:rsidRPr="006F121F" w:rsidRDefault="007E40BF" w:rsidP="007E40BF">
      <w:pPr>
        <w:tabs>
          <w:tab w:val="left" w:pos="0"/>
          <w:tab w:val="left" w:pos="567"/>
          <w:tab w:val="left" w:pos="709"/>
        </w:tabs>
        <w:ind w:firstLine="709"/>
        <w:jc w:val="center"/>
        <w:rPr>
          <w:b/>
          <w:bCs/>
          <w:color w:val="000000"/>
          <w:spacing w:val="2"/>
          <w:sz w:val="28"/>
          <w:szCs w:val="28"/>
        </w:rPr>
      </w:pPr>
      <w:r w:rsidRPr="006F121F">
        <w:rPr>
          <w:b/>
          <w:bCs/>
          <w:color w:val="000000"/>
          <w:spacing w:val="2"/>
          <w:sz w:val="28"/>
          <w:szCs w:val="28"/>
        </w:rPr>
        <w:t>Глава 3.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7E40BF" w:rsidRPr="006F121F" w:rsidRDefault="007E40BF" w:rsidP="007E40BF">
      <w:pPr>
        <w:tabs>
          <w:tab w:val="left" w:pos="0"/>
          <w:tab w:val="left" w:pos="993"/>
        </w:tabs>
        <w:ind w:firstLine="709"/>
        <w:contextualSpacing/>
        <w:jc w:val="both"/>
        <w:rPr>
          <w:strike/>
          <w:sz w:val="28"/>
          <w:szCs w:val="28"/>
          <w:shd w:val="clear" w:color="auto" w:fill="FFFFFF"/>
        </w:rPr>
      </w:pPr>
    </w:p>
    <w:p w:rsidR="007E40BF" w:rsidRPr="006F121F" w:rsidRDefault="007E40BF" w:rsidP="007E40BF">
      <w:pPr>
        <w:tabs>
          <w:tab w:val="left" w:pos="0"/>
          <w:tab w:val="left" w:pos="1134"/>
        </w:tabs>
        <w:ind w:firstLine="709"/>
        <w:jc w:val="both"/>
        <w:rPr>
          <w:sz w:val="28"/>
          <w:szCs w:val="28"/>
        </w:rPr>
      </w:pPr>
      <w:r w:rsidRPr="006F121F">
        <w:rPr>
          <w:sz w:val="28"/>
          <w:szCs w:val="28"/>
          <w:shd w:val="clear" w:color="auto" w:fill="FFFFFF"/>
        </w:rPr>
        <w:t xml:space="preserve">19. </w:t>
      </w:r>
      <w:r w:rsidRPr="006F121F">
        <w:rPr>
          <w:sz w:val="28"/>
          <w:szCs w:val="28"/>
        </w:rPr>
        <w:t>Расчет потребности в лекарственных средствах и медицинских изделиях в рамках ГОБМП и (или) в системе ОСМС осуществляется двумя способами:</w:t>
      </w:r>
    </w:p>
    <w:p w:rsidR="007E40BF" w:rsidRPr="006F121F" w:rsidRDefault="007E40BF" w:rsidP="007E40BF">
      <w:pPr>
        <w:tabs>
          <w:tab w:val="left" w:pos="0"/>
          <w:tab w:val="left" w:pos="993"/>
          <w:tab w:val="left" w:pos="1134"/>
        </w:tabs>
        <w:ind w:firstLine="709"/>
        <w:contextualSpacing/>
        <w:jc w:val="both"/>
        <w:rPr>
          <w:sz w:val="28"/>
          <w:szCs w:val="28"/>
        </w:rPr>
      </w:pPr>
      <w:r w:rsidRPr="006F121F">
        <w:rPr>
          <w:sz w:val="28"/>
          <w:szCs w:val="28"/>
        </w:rPr>
        <w:t>1)  на основе установленной суточной дозы для лекарственных средств</w:t>
      </w:r>
    </w:p>
    <w:p w:rsidR="007E40BF" w:rsidRPr="006F121F" w:rsidRDefault="007E40BF" w:rsidP="007E40BF">
      <w:pPr>
        <w:tabs>
          <w:tab w:val="left" w:pos="0"/>
          <w:tab w:val="left" w:pos="993"/>
          <w:tab w:val="left" w:pos="1134"/>
        </w:tabs>
        <w:ind w:firstLine="709"/>
        <w:contextualSpacing/>
        <w:jc w:val="both"/>
        <w:rPr>
          <w:b/>
          <w:sz w:val="28"/>
          <w:szCs w:val="28"/>
        </w:rPr>
      </w:pPr>
      <w:r w:rsidRPr="006F121F">
        <w:rPr>
          <w:sz w:val="28"/>
          <w:szCs w:val="28"/>
        </w:rPr>
        <w:t>2) на основе данных о фактическом потреблении за предыдущий финансовый год для медицинских изделий.</w:t>
      </w:r>
    </w:p>
    <w:p w:rsidR="007E40BF" w:rsidRPr="006F121F" w:rsidRDefault="007E40BF" w:rsidP="007E40BF">
      <w:pPr>
        <w:tabs>
          <w:tab w:val="left" w:pos="0"/>
          <w:tab w:val="left" w:pos="567"/>
        </w:tabs>
        <w:ind w:firstLine="709"/>
        <w:jc w:val="both"/>
        <w:rPr>
          <w:sz w:val="28"/>
          <w:szCs w:val="28"/>
        </w:rPr>
      </w:pPr>
      <w:r w:rsidRPr="006F121F">
        <w:rPr>
          <w:sz w:val="28"/>
          <w:szCs w:val="28"/>
        </w:rPr>
        <w:t>20. Для расчета прогнозной потребности в лекарственных средствах для оказания медицинской помощи в амбулаторных условиях применяются следующие формулы:</w:t>
      </w:r>
    </w:p>
    <w:p w:rsidR="007E40BF" w:rsidRPr="006F121F" w:rsidRDefault="007E40BF" w:rsidP="007E40BF">
      <w:pPr>
        <w:tabs>
          <w:tab w:val="left" w:pos="0"/>
          <w:tab w:val="left" w:pos="1134"/>
        </w:tabs>
        <w:ind w:firstLine="709"/>
        <w:contextualSpacing/>
        <w:jc w:val="center"/>
        <w:rPr>
          <w:sz w:val="28"/>
          <w:szCs w:val="28"/>
        </w:rPr>
      </w:pPr>
      <w:r w:rsidRPr="006F121F">
        <w:rPr>
          <w:bCs/>
          <w:sz w:val="28"/>
          <w:szCs w:val="28"/>
          <w:lang w:val="kk-KZ"/>
        </w:rPr>
        <w:t>П</w:t>
      </w:r>
      <w:r w:rsidRPr="006F121F">
        <w:rPr>
          <w:bCs/>
          <w:sz w:val="28"/>
          <w:szCs w:val="28"/>
        </w:rPr>
        <w:t xml:space="preserve">ЛСПА = </w:t>
      </w:r>
      <w:r w:rsidRPr="006F121F">
        <w:rPr>
          <w:bCs/>
          <w:sz w:val="28"/>
          <w:szCs w:val="28"/>
          <w:lang w:val="en-US"/>
        </w:rPr>
        <w:t>DDD</w:t>
      </w:r>
      <w:r w:rsidRPr="006F121F">
        <w:rPr>
          <w:bCs/>
          <w:sz w:val="28"/>
          <w:szCs w:val="28"/>
        </w:rPr>
        <w:t xml:space="preserve"> х СКП х КПК х КПП / ДЕИ </w:t>
      </w:r>
      <w:r w:rsidRPr="006F121F">
        <w:rPr>
          <w:bCs/>
          <w:sz w:val="28"/>
          <w:szCs w:val="28"/>
          <w:lang w:val="kk-KZ"/>
        </w:rPr>
        <w:t>(1)</w:t>
      </w:r>
      <w:r w:rsidRPr="006F121F">
        <w:rPr>
          <w:bCs/>
          <w:sz w:val="28"/>
          <w:szCs w:val="28"/>
        </w:rPr>
        <w:t>,</w:t>
      </w:r>
      <w:r w:rsidRPr="006F121F">
        <w:rPr>
          <w:sz w:val="28"/>
          <w:szCs w:val="28"/>
        </w:rPr>
        <w:t xml:space="preserve"> где</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lang w:val="kk-KZ"/>
        </w:rPr>
        <w:t>ПЛСПА – прогнозная потребность в лекарственном средстве (в единицах закупа) в годв амбулаторных условиях;</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lang w:val="en-US"/>
        </w:rPr>
        <w:t>DDD</w:t>
      </w:r>
      <w:r w:rsidRPr="006F121F">
        <w:rPr>
          <w:sz w:val="28"/>
          <w:szCs w:val="28"/>
        </w:rPr>
        <w:t xml:space="preserve"> –установлен</w:t>
      </w:r>
      <w:r w:rsidRPr="006F121F">
        <w:rPr>
          <w:sz w:val="28"/>
          <w:szCs w:val="28"/>
          <w:lang w:val="kk-KZ"/>
        </w:rPr>
        <w:t>ая</w:t>
      </w:r>
      <w:r w:rsidRPr="006F121F">
        <w:rPr>
          <w:sz w:val="28"/>
          <w:szCs w:val="28"/>
        </w:rPr>
        <w:t xml:space="preserve"> суточная доз</w:t>
      </w:r>
      <w:r w:rsidRPr="006F121F">
        <w:rPr>
          <w:sz w:val="28"/>
          <w:szCs w:val="28"/>
          <w:lang w:val="kk-KZ"/>
        </w:rPr>
        <w:t>а</w:t>
      </w:r>
      <w:r w:rsidRPr="006F121F">
        <w:rPr>
          <w:sz w:val="28"/>
          <w:szCs w:val="28"/>
        </w:rPr>
        <w:t>;</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СКП – средняя курсовая продолжительность применения(дней);</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КПК – количество прогнозируемых курсов в год;</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КПП – количество прогнозируемых пациентов в год.</w:t>
      </w:r>
    </w:p>
    <w:p w:rsidR="007E40BF" w:rsidRPr="006F121F" w:rsidRDefault="007E40BF" w:rsidP="007E40BF">
      <w:pPr>
        <w:tabs>
          <w:tab w:val="left" w:pos="0"/>
          <w:tab w:val="left" w:pos="567"/>
        </w:tabs>
        <w:ind w:firstLine="709"/>
        <w:jc w:val="both"/>
        <w:rPr>
          <w:sz w:val="28"/>
          <w:szCs w:val="28"/>
        </w:rPr>
      </w:pPr>
      <w:r w:rsidRPr="006F121F">
        <w:rPr>
          <w:sz w:val="28"/>
          <w:szCs w:val="28"/>
        </w:rPr>
        <w:t>Для расчета прогнозной потребности в медицинских изделиях для оказания медицинской помощи в амбулаторных условиях применяется следующая формула:</w:t>
      </w:r>
    </w:p>
    <w:p w:rsidR="007E40BF" w:rsidRPr="006F121F" w:rsidRDefault="007E40BF" w:rsidP="007E40BF">
      <w:pPr>
        <w:tabs>
          <w:tab w:val="left" w:pos="0"/>
          <w:tab w:val="left" w:pos="567"/>
        </w:tabs>
        <w:ind w:firstLine="709"/>
        <w:jc w:val="center"/>
        <w:rPr>
          <w:sz w:val="28"/>
          <w:szCs w:val="28"/>
        </w:rPr>
      </w:pPr>
      <w:r w:rsidRPr="006F121F">
        <w:rPr>
          <w:bCs/>
          <w:sz w:val="28"/>
          <w:szCs w:val="28"/>
        </w:rPr>
        <w:t>П</w:t>
      </w:r>
      <w:r w:rsidRPr="006F121F">
        <w:rPr>
          <w:bCs/>
          <w:sz w:val="28"/>
          <w:szCs w:val="28"/>
          <w:lang w:val="kk-KZ"/>
        </w:rPr>
        <w:t>МИ</w:t>
      </w:r>
      <w:r w:rsidRPr="006F121F">
        <w:rPr>
          <w:bCs/>
          <w:sz w:val="28"/>
          <w:szCs w:val="28"/>
        </w:rPr>
        <w:t>ПА = ФПМИ х СКП х КПК х КПП (2),</w:t>
      </w:r>
      <w:r w:rsidRPr="006F121F">
        <w:rPr>
          <w:sz w:val="28"/>
          <w:szCs w:val="28"/>
        </w:rPr>
        <w:t>где</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lang w:val="kk-KZ"/>
        </w:rPr>
        <w:t>ПМИПА – прогнозная потребность в медицинском изделии (в единицах закупа) в годв амбулаторных условиях;</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rPr>
        <w:lastRenderedPageBreak/>
        <w:t>ФПМИ –</w:t>
      </w:r>
      <w:r w:rsidRPr="006F121F">
        <w:rPr>
          <w:sz w:val="28"/>
          <w:szCs w:val="28"/>
          <w:lang w:val="kk-KZ"/>
        </w:rPr>
        <w:t xml:space="preserve"> среднее</w:t>
      </w:r>
      <w:r w:rsidRPr="006F121F">
        <w:rPr>
          <w:sz w:val="28"/>
          <w:szCs w:val="28"/>
        </w:rPr>
        <w:t xml:space="preserve"> фактическое потребление медицинских изделий на пациента за предыдущий финансовый год;</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СКП – средняя курсовая продолжительность применения(дней);</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КПК – количество прогнозируемых курсов в год;</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КПП – количество прогнозируемых пациентов в год;</w:t>
      </w:r>
    </w:p>
    <w:p w:rsidR="007E40BF" w:rsidRPr="006F121F" w:rsidRDefault="007E40BF" w:rsidP="007E40BF">
      <w:pPr>
        <w:tabs>
          <w:tab w:val="left" w:pos="0"/>
          <w:tab w:val="left" w:pos="567"/>
        </w:tabs>
        <w:ind w:firstLine="709"/>
        <w:jc w:val="both"/>
        <w:rPr>
          <w:sz w:val="28"/>
          <w:szCs w:val="28"/>
        </w:rPr>
      </w:pPr>
      <w:r w:rsidRPr="006F121F">
        <w:rPr>
          <w:sz w:val="28"/>
          <w:szCs w:val="28"/>
        </w:rPr>
        <w:t>ПЦ – предельная цена в соответствии с утвержденным нормативным правовым актом</w:t>
      </w:r>
      <w:r w:rsidRPr="006F121F">
        <w:rPr>
          <w:sz w:val="28"/>
          <w:szCs w:val="28"/>
          <w:lang w:val="kk-KZ"/>
        </w:rPr>
        <w:t xml:space="preserve"> в пересчете на </w:t>
      </w:r>
      <w:r w:rsidRPr="006F121F">
        <w:rPr>
          <w:sz w:val="28"/>
          <w:szCs w:val="28"/>
          <w:lang w:val="en-US"/>
        </w:rPr>
        <w:t>DDD</w:t>
      </w:r>
      <w:r w:rsidRPr="006F121F">
        <w:rPr>
          <w:sz w:val="28"/>
          <w:szCs w:val="28"/>
        </w:rPr>
        <w:t xml:space="preserve"> по наименее затратной лекарственной форме и дозировке.</w:t>
      </w:r>
    </w:p>
    <w:p w:rsidR="007E40BF" w:rsidRPr="006F121F" w:rsidRDefault="007E40BF" w:rsidP="007E40BF">
      <w:pPr>
        <w:tabs>
          <w:tab w:val="left" w:pos="0"/>
          <w:tab w:val="left" w:pos="567"/>
        </w:tabs>
        <w:ind w:firstLine="709"/>
        <w:jc w:val="both"/>
        <w:rPr>
          <w:sz w:val="28"/>
          <w:szCs w:val="28"/>
        </w:rPr>
      </w:pPr>
      <w:r w:rsidRPr="006F121F">
        <w:rPr>
          <w:sz w:val="28"/>
          <w:szCs w:val="28"/>
        </w:rPr>
        <w:t>Для расчета потребности для закупа лекарственных средств и медицинских изделий применяемых в амбулаторных условияхприменяется следующая формула:</w:t>
      </w:r>
    </w:p>
    <w:p w:rsidR="007E40BF" w:rsidRPr="006F121F" w:rsidRDefault="007E40BF" w:rsidP="007E40BF">
      <w:pPr>
        <w:tabs>
          <w:tab w:val="left" w:pos="0"/>
          <w:tab w:val="left" w:pos="567"/>
        </w:tabs>
        <w:ind w:firstLine="709"/>
        <w:jc w:val="center"/>
        <w:rPr>
          <w:color w:val="000000"/>
          <w:sz w:val="28"/>
          <w:szCs w:val="28"/>
        </w:rPr>
      </w:pPr>
      <w:r w:rsidRPr="006F121F">
        <w:rPr>
          <w:bCs/>
          <w:sz w:val="28"/>
          <w:szCs w:val="28"/>
          <w:lang w:val="kk-KZ"/>
        </w:rPr>
        <w:t>ПЗА</w:t>
      </w:r>
      <w:r w:rsidRPr="006F121F">
        <w:rPr>
          <w:bCs/>
          <w:sz w:val="28"/>
          <w:szCs w:val="28"/>
        </w:rPr>
        <w:t xml:space="preserve"> = ПЛС(</w:t>
      </w:r>
      <w:r w:rsidRPr="006F121F">
        <w:rPr>
          <w:bCs/>
          <w:sz w:val="28"/>
          <w:szCs w:val="28"/>
          <w:lang w:val="kk-KZ"/>
        </w:rPr>
        <w:t>МИ</w:t>
      </w:r>
      <w:r w:rsidRPr="006F121F">
        <w:rPr>
          <w:bCs/>
          <w:sz w:val="28"/>
          <w:szCs w:val="28"/>
        </w:rPr>
        <w:t>)ПА – ПО (3),</w:t>
      </w:r>
      <w:r w:rsidRPr="006F121F">
        <w:rPr>
          <w:sz w:val="28"/>
          <w:szCs w:val="28"/>
        </w:rPr>
        <w:t xml:space="preserve"> где</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lang w:val="kk-KZ"/>
        </w:rPr>
        <w:t>ПЛСЗА – потребность закупа лекарственного средства (в единицах закупа) в год в амбулаторных условиях;</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lang w:val="kk-KZ"/>
        </w:rPr>
        <w:t>ПЛСПА – прогнозная потребность в лекарственном средстве в годв амбулаторных условиях;</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ПО – прогнозируемый остаток лекарственных средств на 1 января следующего года (на 1 апреля следующего года для антиретровирусных препаратов).</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Для расчета финансового обеспечения необходимого для покрытия потребности определенной в соответствии с формулами (1-3)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rsidR="007E40BF" w:rsidRPr="006F121F" w:rsidRDefault="007E40BF" w:rsidP="007E40BF">
      <w:pPr>
        <w:tabs>
          <w:tab w:val="left" w:pos="0"/>
          <w:tab w:val="left" w:pos="567"/>
        </w:tabs>
        <w:ind w:firstLine="709"/>
        <w:jc w:val="both"/>
        <w:rPr>
          <w:sz w:val="28"/>
          <w:szCs w:val="28"/>
        </w:rPr>
      </w:pPr>
      <w:r w:rsidRPr="006F121F">
        <w:rPr>
          <w:sz w:val="28"/>
          <w:szCs w:val="28"/>
        </w:rPr>
        <w:t>21. Для расчета прогнозной потребности в лекарственных средствах для оказания медицинской помощи в стационарных и стационарозамещающих условиях применяются следующие формулы:</w:t>
      </w:r>
    </w:p>
    <w:p w:rsidR="007E40BF" w:rsidRPr="006F121F" w:rsidRDefault="007E40BF" w:rsidP="007E40BF">
      <w:pPr>
        <w:tabs>
          <w:tab w:val="left" w:pos="0"/>
          <w:tab w:val="left" w:pos="1134"/>
        </w:tabs>
        <w:ind w:firstLine="709"/>
        <w:contextualSpacing/>
        <w:jc w:val="center"/>
        <w:rPr>
          <w:sz w:val="28"/>
          <w:szCs w:val="28"/>
        </w:rPr>
      </w:pPr>
      <w:r w:rsidRPr="006F121F">
        <w:rPr>
          <w:bCs/>
          <w:sz w:val="28"/>
          <w:szCs w:val="28"/>
          <w:lang w:val="kk-KZ"/>
        </w:rPr>
        <w:t>П</w:t>
      </w:r>
      <w:r w:rsidRPr="006F121F">
        <w:rPr>
          <w:bCs/>
          <w:sz w:val="28"/>
          <w:szCs w:val="28"/>
        </w:rPr>
        <w:t xml:space="preserve">ЛСПС = </w:t>
      </w:r>
      <w:r w:rsidRPr="006F121F">
        <w:rPr>
          <w:bCs/>
          <w:sz w:val="28"/>
          <w:szCs w:val="28"/>
          <w:lang w:val="en-US"/>
        </w:rPr>
        <w:t>DDD</w:t>
      </w:r>
      <w:r w:rsidRPr="006F121F">
        <w:rPr>
          <w:bCs/>
          <w:sz w:val="28"/>
          <w:szCs w:val="28"/>
        </w:rPr>
        <w:t xml:space="preserve"> х </w:t>
      </w:r>
      <w:r w:rsidRPr="006F121F">
        <w:rPr>
          <w:bCs/>
          <w:sz w:val="28"/>
          <w:szCs w:val="28"/>
          <w:lang w:val="kk-KZ"/>
        </w:rPr>
        <w:t>СКП х КПК х КПП / ДЕИ (4)</w:t>
      </w:r>
      <w:r w:rsidRPr="006F121F">
        <w:rPr>
          <w:bCs/>
          <w:sz w:val="28"/>
          <w:szCs w:val="28"/>
        </w:rPr>
        <w:t>,</w:t>
      </w:r>
      <w:r w:rsidRPr="006F121F">
        <w:rPr>
          <w:sz w:val="28"/>
          <w:szCs w:val="28"/>
        </w:rPr>
        <w:t xml:space="preserve"> где</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lang w:val="kk-KZ"/>
        </w:rPr>
        <w:t>ПЛСПС – прогнозная потребность в лекарственном средстве (в единицах закупа) в годв стационарных и стационарозамещающих условиях;</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lang w:val="en-US"/>
        </w:rPr>
        <w:t>DDD</w:t>
      </w:r>
      <w:r w:rsidRPr="006F121F">
        <w:rPr>
          <w:sz w:val="28"/>
          <w:szCs w:val="28"/>
        </w:rPr>
        <w:t xml:space="preserve"> –установлен</w:t>
      </w:r>
      <w:r w:rsidRPr="006F121F">
        <w:rPr>
          <w:sz w:val="28"/>
          <w:szCs w:val="28"/>
          <w:lang w:val="kk-KZ"/>
        </w:rPr>
        <w:t>ая</w:t>
      </w:r>
      <w:r w:rsidRPr="006F121F">
        <w:rPr>
          <w:sz w:val="28"/>
          <w:szCs w:val="28"/>
        </w:rPr>
        <w:t xml:space="preserve"> суточная доз</w:t>
      </w:r>
      <w:r w:rsidRPr="006F121F">
        <w:rPr>
          <w:sz w:val="28"/>
          <w:szCs w:val="28"/>
          <w:lang w:val="kk-KZ"/>
        </w:rPr>
        <w:t>а</w:t>
      </w:r>
      <w:r w:rsidRPr="006F121F">
        <w:rPr>
          <w:sz w:val="28"/>
          <w:szCs w:val="28"/>
        </w:rPr>
        <w:t>;</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СКП – средняя курсовая продолжительность применения(дней)в стационарных и стационарозамещающих условиях;</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КПК – количество прогнозируемых курсов в стационарных и стационарозамещающих условиях в год;</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КПП – количество прогнозируемых пациентов в стационарных и стационарозамещающих условиях в год;</w:t>
      </w:r>
    </w:p>
    <w:p w:rsidR="007E40BF" w:rsidRPr="006F121F" w:rsidRDefault="007E40BF" w:rsidP="007E40BF">
      <w:pPr>
        <w:tabs>
          <w:tab w:val="left" w:pos="0"/>
          <w:tab w:val="left" w:pos="567"/>
        </w:tabs>
        <w:ind w:firstLine="709"/>
        <w:jc w:val="both"/>
        <w:rPr>
          <w:sz w:val="28"/>
          <w:szCs w:val="28"/>
        </w:rPr>
      </w:pPr>
      <w:r w:rsidRPr="006F121F">
        <w:rPr>
          <w:sz w:val="28"/>
          <w:szCs w:val="28"/>
        </w:rPr>
        <w:t>ДЕИ – дозировка единицы измерения.</w:t>
      </w:r>
    </w:p>
    <w:p w:rsidR="007E40BF" w:rsidRPr="006F121F" w:rsidRDefault="007E40BF" w:rsidP="007E40BF">
      <w:pPr>
        <w:tabs>
          <w:tab w:val="left" w:pos="0"/>
          <w:tab w:val="left" w:pos="567"/>
        </w:tabs>
        <w:ind w:firstLine="709"/>
        <w:jc w:val="both"/>
        <w:rPr>
          <w:sz w:val="28"/>
          <w:szCs w:val="28"/>
        </w:rPr>
      </w:pPr>
      <w:r w:rsidRPr="006F121F">
        <w:rPr>
          <w:sz w:val="28"/>
          <w:szCs w:val="28"/>
        </w:rPr>
        <w:t>Для расчета прогнозной потребности в медицинских изделиях для оказания медицинской помощи в стационарных и стационарозамещающих условиях применяется следующая формула:</w:t>
      </w:r>
    </w:p>
    <w:p w:rsidR="007E40BF" w:rsidRPr="006F121F" w:rsidRDefault="007E40BF" w:rsidP="007E40BF">
      <w:pPr>
        <w:tabs>
          <w:tab w:val="left" w:pos="0"/>
          <w:tab w:val="left" w:pos="567"/>
        </w:tabs>
        <w:ind w:firstLine="709"/>
        <w:jc w:val="center"/>
        <w:rPr>
          <w:sz w:val="28"/>
          <w:szCs w:val="28"/>
        </w:rPr>
      </w:pPr>
      <w:r w:rsidRPr="006F121F">
        <w:rPr>
          <w:bCs/>
          <w:sz w:val="28"/>
          <w:szCs w:val="28"/>
        </w:rPr>
        <w:t>П</w:t>
      </w:r>
      <w:r w:rsidRPr="006F121F">
        <w:rPr>
          <w:bCs/>
          <w:sz w:val="28"/>
          <w:szCs w:val="28"/>
          <w:lang w:val="kk-KZ"/>
        </w:rPr>
        <w:t>МИ</w:t>
      </w:r>
      <w:r w:rsidRPr="006F121F">
        <w:rPr>
          <w:bCs/>
          <w:sz w:val="28"/>
          <w:szCs w:val="28"/>
        </w:rPr>
        <w:t>ПС = ФПМИ х СКП х КПК х КПП (5),</w:t>
      </w:r>
      <w:r w:rsidRPr="006F121F">
        <w:rPr>
          <w:sz w:val="28"/>
          <w:szCs w:val="28"/>
        </w:rPr>
        <w:t>где</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lang w:val="kk-KZ"/>
        </w:rPr>
        <w:t>ПМИПС – прогнозная потребность в медицинском изделии (в единицах закупа) в годв стационарных и стационарозамещающих условиях;</w:t>
      </w:r>
    </w:p>
    <w:p w:rsidR="007E40BF" w:rsidRPr="006F121F" w:rsidRDefault="007E40BF" w:rsidP="007E40BF">
      <w:pPr>
        <w:tabs>
          <w:tab w:val="left" w:pos="0"/>
          <w:tab w:val="left" w:pos="1134"/>
        </w:tabs>
        <w:ind w:firstLine="709"/>
        <w:contextualSpacing/>
        <w:jc w:val="both"/>
        <w:rPr>
          <w:sz w:val="28"/>
          <w:szCs w:val="28"/>
          <w:lang w:val="kk-KZ"/>
        </w:rPr>
      </w:pPr>
      <w:r w:rsidRPr="006F121F">
        <w:rPr>
          <w:sz w:val="28"/>
          <w:szCs w:val="28"/>
        </w:rPr>
        <w:lastRenderedPageBreak/>
        <w:t>ФПМИ –</w:t>
      </w:r>
      <w:r w:rsidRPr="006F121F">
        <w:rPr>
          <w:sz w:val="28"/>
          <w:szCs w:val="28"/>
          <w:lang w:val="kk-KZ"/>
        </w:rPr>
        <w:t xml:space="preserve"> среднее</w:t>
      </w:r>
      <w:r w:rsidRPr="006F121F">
        <w:rPr>
          <w:sz w:val="28"/>
          <w:szCs w:val="28"/>
        </w:rPr>
        <w:t xml:space="preserve"> фактическое потребление медицинских изделий в стационарных и стационарозамещающих условиях на пациента за предыдущий финансовый год;</w:t>
      </w:r>
    </w:p>
    <w:p w:rsidR="007E40BF" w:rsidRPr="006F121F" w:rsidRDefault="007E40BF" w:rsidP="007E40BF">
      <w:pPr>
        <w:tabs>
          <w:tab w:val="left" w:pos="0"/>
          <w:tab w:val="left" w:pos="1134"/>
        </w:tabs>
        <w:ind w:firstLine="709"/>
        <w:contextualSpacing/>
        <w:jc w:val="both"/>
        <w:rPr>
          <w:sz w:val="28"/>
          <w:szCs w:val="28"/>
        </w:rPr>
      </w:pPr>
      <w:r w:rsidRPr="006F121F">
        <w:rPr>
          <w:sz w:val="28"/>
          <w:szCs w:val="28"/>
        </w:rPr>
        <w:t>СКП – средняя курсовая продолжительность применения(дней) в стационарных и стационарозамещающих условиях;</w:t>
      </w:r>
    </w:p>
    <w:p w:rsidR="007E40BF" w:rsidRPr="004A3546" w:rsidRDefault="007E40BF" w:rsidP="007E40BF">
      <w:pPr>
        <w:tabs>
          <w:tab w:val="left" w:pos="0"/>
          <w:tab w:val="left" w:pos="1134"/>
        </w:tabs>
        <w:ind w:firstLine="709"/>
        <w:contextualSpacing/>
        <w:jc w:val="both"/>
        <w:rPr>
          <w:sz w:val="28"/>
          <w:szCs w:val="28"/>
        </w:rPr>
      </w:pPr>
      <w:r w:rsidRPr="006F121F">
        <w:rPr>
          <w:sz w:val="28"/>
          <w:szCs w:val="28"/>
        </w:rPr>
        <w:t>КПК – количество прогнозируемых курсов в стационарны</w:t>
      </w:r>
      <w:r w:rsidRPr="004A3546">
        <w:rPr>
          <w:sz w:val="28"/>
          <w:szCs w:val="28"/>
        </w:rPr>
        <w:t>х и стационарозамещающих условиях в год;</w:t>
      </w:r>
    </w:p>
    <w:p w:rsidR="007E40BF" w:rsidRPr="004A3546" w:rsidRDefault="007E40BF" w:rsidP="007E40BF">
      <w:pPr>
        <w:tabs>
          <w:tab w:val="left" w:pos="0"/>
          <w:tab w:val="left" w:pos="1134"/>
        </w:tabs>
        <w:ind w:firstLine="709"/>
        <w:contextualSpacing/>
        <w:jc w:val="both"/>
        <w:rPr>
          <w:sz w:val="28"/>
          <w:szCs w:val="28"/>
        </w:rPr>
      </w:pPr>
      <w:r w:rsidRPr="004A3546">
        <w:rPr>
          <w:sz w:val="28"/>
          <w:szCs w:val="28"/>
        </w:rPr>
        <w:t>КПП – количество прогнозируемых пациентов в стационарных и стационарозамещающих условиях в год.</w:t>
      </w:r>
    </w:p>
    <w:p w:rsidR="007E40BF" w:rsidRPr="004A3546" w:rsidRDefault="007E40BF" w:rsidP="007E40BF">
      <w:pPr>
        <w:tabs>
          <w:tab w:val="left" w:pos="0"/>
          <w:tab w:val="left" w:pos="567"/>
        </w:tabs>
        <w:ind w:firstLine="709"/>
        <w:jc w:val="both"/>
        <w:rPr>
          <w:b/>
          <w:sz w:val="28"/>
          <w:szCs w:val="28"/>
        </w:rPr>
      </w:pPr>
      <w:r w:rsidRPr="004A3546">
        <w:rPr>
          <w:sz w:val="28"/>
          <w:szCs w:val="28"/>
        </w:rPr>
        <w:t>Для  расчета потребности для закупа лекарственных средств и медицинских изделий применяемых в стационарных и стационарозамещающих условиях применяется следующая формула:</w:t>
      </w:r>
    </w:p>
    <w:p w:rsidR="007E40BF" w:rsidRPr="004A3546" w:rsidRDefault="007E40BF" w:rsidP="007E40BF">
      <w:pPr>
        <w:tabs>
          <w:tab w:val="left" w:pos="0"/>
          <w:tab w:val="left" w:pos="1134"/>
        </w:tabs>
        <w:ind w:firstLine="709"/>
        <w:contextualSpacing/>
        <w:jc w:val="center"/>
        <w:rPr>
          <w:color w:val="000000"/>
          <w:sz w:val="28"/>
          <w:szCs w:val="28"/>
        </w:rPr>
      </w:pPr>
      <w:r w:rsidRPr="00475233">
        <w:rPr>
          <w:bCs/>
          <w:sz w:val="28"/>
          <w:szCs w:val="28"/>
          <w:lang w:val="kk-KZ"/>
        </w:rPr>
        <w:t>ПЛСЗС</w:t>
      </w:r>
      <w:r w:rsidRPr="00475233">
        <w:rPr>
          <w:bCs/>
          <w:sz w:val="28"/>
          <w:szCs w:val="28"/>
        </w:rPr>
        <w:t xml:space="preserve"> = ПЛСПА – ПО (6),</w:t>
      </w:r>
      <w:r w:rsidRPr="004A3546">
        <w:rPr>
          <w:sz w:val="28"/>
          <w:szCs w:val="28"/>
        </w:rPr>
        <w:t>где</w:t>
      </w:r>
    </w:p>
    <w:p w:rsidR="007E40BF" w:rsidRPr="004A3546" w:rsidRDefault="007E40BF" w:rsidP="007E40BF">
      <w:pPr>
        <w:tabs>
          <w:tab w:val="left" w:pos="0"/>
          <w:tab w:val="left" w:pos="1134"/>
        </w:tabs>
        <w:ind w:firstLine="709"/>
        <w:contextualSpacing/>
        <w:jc w:val="both"/>
        <w:rPr>
          <w:sz w:val="28"/>
          <w:szCs w:val="28"/>
          <w:lang w:val="kk-KZ"/>
        </w:rPr>
      </w:pPr>
      <w:r>
        <w:rPr>
          <w:sz w:val="28"/>
          <w:szCs w:val="28"/>
          <w:lang w:val="kk-KZ"/>
        </w:rPr>
        <w:t xml:space="preserve">ПЛСЗС – </w:t>
      </w:r>
      <w:r w:rsidRPr="004A3546">
        <w:rPr>
          <w:sz w:val="28"/>
          <w:szCs w:val="28"/>
          <w:lang w:val="kk-KZ"/>
        </w:rPr>
        <w:t xml:space="preserve">потребность закупа лекарственного средства в год в стационарных и </w:t>
      </w:r>
      <w:r>
        <w:rPr>
          <w:sz w:val="28"/>
          <w:szCs w:val="28"/>
          <w:lang w:val="kk-KZ"/>
        </w:rPr>
        <w:t>стационарозамещающих условиях</w:t>
      </w:r>
      <w:r w:rsidRPr="004A3546">
        <w:rPr>
          <w:sz w:val="28"/>
          <w:szCs w:val="28"/>
          <w:lang w:val="kk-KZ"/>
        </w:rPr>
        <w:t>;</w:t>
      </w:r>
    </w:p>
    <w:p w:rsidR="007E40BF" w:rsidRPr="004A3546" w:rsidRDefault="007E40BF" w:rsidP="007E40BF">
      <w:pPr>
        <w:tabs>
          <w:tab w:val="left" w:pos="0"/>
          <w:tab w:val="left" w:pos="1134"/>
        </w:tabs>
        <w:ind w:firstLine="709"/>
        <w:contextualSpacing/>
        <w:jc w:val="both"/>
        <w:rPr>
          <w:sz w:val="28"/>
          <w:szCs w:val="28"/>
          <w:lang w:val="kk-KZ"/>
        </w:rPr>
      </w:pPr>
      <w:r>
        <w:rPr>
          <w:sz w:val="28"/>
          <w:szCs w:val="28"/>
          <w:lang w:val="kk-KZ"/>
        </w:rPr>
        <w:t xml:space="preserve">ПЛСПС – </w:t>
      </w:r>
      <w:r w:rsidRPr="004A3546">
        <w:rPr>
          <w:sz w:val="28"/>
          <w:szCs w:val="28"/>
          <w:lang w:val="kk-KZ"/>
        </w:rPr>
        <w:t>прогнозная потребность в лекарственном средстве в годв стационарных и стационарозамещ</w:t>
      </w:r>
      <w:r>
        <w:rPr>
          <w:sz w:val="28"/>
          <w:szCs w:val="28"/>
          <w:lang w:val="kk-KZ"/>
        </w:rPr>
        <w:t>ающих условиях</w:t>
      </w:r>
      <w:r w:rsidRPr="004A3546">
        <w:rPr>
          <w:sz w:val="28"/>
          <w:szCs w:val="28"/>
          <w:lang w:val="kk-KZ"/>
        </w:rPr>
        <w:t>;</w:t>
      </w:r>
    </w:p>
    <w:p w:rsidR="007E40BF" w:rsidRPr="004A3546" w:rsidRDefault="007E40BF" w:rsidP="007E40BF">
      <w:pPr>
        <w:tabs>
          <w:tab w:val="left" w:pos="0"/>
          <w:tab w:val="left" w:pos="1134"/>
        </w:tabs>
        <w:ind w:firstLine="709"/>
        <w:contextualSpacing/>
        <w:jc w:val="both"/>
        <w:rPr>
          <w:sz w:val="28"/>
          <w:szCs w:val="28"/>
        </w:rPr>
      </w:pPr>
      <w:r w:rsidRPr="004A3546">
        <w:rPr>
          <w:sz w:val="28"/>
          <w:szCs w:val="28"/>
          <w:lang w:val="kk-KZ"/>
        </w:rPr>
        <w:t>П</w:t>
      </w:r>
      <w:r w:rsidRPr="004A3546">
        <w:rPr>
          <w:sz w:val="28"/>
          <w:szCs w:val="28"/>
        </w:rPr>
        <w:t>О – прогнозируемый остаток лекарственных средств на 1 января следующего года.</w:t>
      </w:r>
    </w:p>
    <w:p w:rsidR="007E40BF" w:rsidRPr="007A426B" w:rsidRDefault="007E40BF" w:rsidP="007E40BF">
      <w:pPr>
        <w:tabs>
          <w:tab w:val="left" w:pos="0"/>
          <w:tab w:val="left" w:pos="1134"/>
        </w:tabs>
        <w:ind w:firstLine="709"/>
        <w:contextualSpacing/>
        <w:jc w:val="both"/>
        <w:rPr>
          <w:sz w:val="28"/>
          <w:szCs w:val="28"/>
        </w:rPr>
      </w:pPr>
      <w:r w:rsidRPr="004A3546">
        <w:rPr>
          <w:sz w:val="28"/>
          <w:szCs w:val="28"/>
        </w:rPr>
        <w:t>Для расчета финансового обеспечения необходимого для покрытия потребности определенной в соответствии с формулами (4-6)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rsidR="007E40BF" w:rsidRDefault="007E40BF" w:rsidP="007E40BF"/>
    <w:p w:rsidR="007E40BF" w:rsidRDefault="007E40BF" w:rsidP="007E40BF">
      <w:r>
        <w:rPr>
          <w:u w:val="single"/>
        </w:rPr>
        <w:t>Қазақстан Республикасының Әділет министрлігі</w:t>
      </w:r>
    </w:p>
    <w:p w:rsidR="007E40BF" w:rsidRDefault="007E40BF" w:rsidP="007E40BF">
      <w:r>
        <w:rPr>
          <w:u w:val="single"/>
        </w:rPr>
        <w:t>________ облысының/қаласының Әділет департаменті</w:t>
      </w:r>
    </w:p>
    <w:p w:rsidR="007E40BF" w:rsidRDefault="007E40BF" w:rsidP="007E40BF">
      <w:r>
        <w:rPr>
          <w:u w:val="single"/>
        </w:rPr>
        <w:t>Нормативтік құқықтық акті 23.08.2021</w:t>
      </w:r>
    </w:p>
    <w:p w:rsidR="007E40BF" w:rsidRDefault="007E40BF" w:rsidP="007E40BF">
      <w:r>
        <w:rPr>
          <w:u w:val="single"/>
        </w:rPr>
        <w:t>Нормативтік құқықтық актілерді мемлекеттік</w:t>
      </w:r>
    </w:p>
    <w:p w:rsidR="007E40BF" w:rsidRDefault="007E40BF" w:rsidP="007E40BF">
      <w:r>
        <w:rPr>
          <w:u w:val="single"/>
        </w:rPr>
        <w:t>тіркеудің тізіліміне № 24069 болып енгізілді</w:t>
      </w:r>
    </w:p>
    <w:p w:rsidR="007E40BF" w:rsidRDefault="007E40BF" w:rsidP="007E40BF"/>
    <w:p w:rsidR="007E40BF" w:rsidRDefault="007E40BF" w:rsidP="007E40BF">
      <w:r>
        <w:rPr>
          <w:u w:val="single"/>
        </w:rPr>
        <w:t>Результаты согласования</w:t>
      </w:r>
    </w:p>
    <w:p w:rsidR="007E40BF" w:rsidRDefault="007E40BF" w:rsidP="007E40BF">
      <w:r>
        <w:t>Министерство здравоохранения Республики Казахстан - Директор Департамента Еркинбек Рахимбаевич Амиргалиев, 10.08.2021 19:21:41, положительный результат проверки ЭЦП</w:t>
      </w:r>
    </w:p>
    <w:p w:rsidR="007E40BF" w:rsidRDefault="007E40BF" w:rsidP="007E40BF">
      <w:r>
        <w:t>Министерство юстиции РК - Вице-министр Алмат Курмангазыевич Мадалиев, 12.08.2021 19:05:04, положительный результат проверки ЭЦП</w:t>
      </w:r>
    </w:p>
    <w:p w:rsidR="007E40BF" w:rsidRDefault="007E40BF" w:rsidP="007E40BF">
      <w:r>
        <w:rPr>
          <w:u w:val="single"/>
        </w:rPr>
        <w:t>Результаты подписания</w:t>
      </w:r>
    </w:p>
    <w:p w:rsidR="007E40BF" w:rsidRDefault="007E40BF" w:rsidP="007E40BF">
      <w:r>
        <w:t>Министерство здравоохранения Республики Казахстан - Министр здравоохранения Республики Казахстан А. Цой, 20.08.2021 14:53:20, положительный результат проверки ЭЦП</w:t>
      </w:r>
    </w:p>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p w:rsidR="007E40BF" w:rsidRDefault="007E40BF"/>
    <w:sectPr w:rsidR="007E40BF"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B2" w:rsidRDefault="001820B2">
      <w:r>
        <w:separator/>
      </w:r>
    </w:p>
  </w:endnote>
  <w:endnote w:type="continuationSeparator" w:id="1">
    <w:p w:rsidR="001820B2" w:rsidRDefault="0018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46" w:rsidRDefault="00576F46">
    <w:pPr>
      <w:jc w:val="center"/>
    </w:pPr>
  </w:p>
  <w:p w:rsidR="00576F46" w:rsidRDefault="001820B2">
    <w:pPr>
      <w:jc w:val="center"/>
    </w:pPr>
    <w:r>
      <w:t>Нормативтік құқықтық актілерді мемлекеттік тіркеудің тізіліміне № 24069 болып енгізілді</w:t>
    </w:r>
  </w:p>
  <w:p w:rsidR="00576F46" w:rsidRDefault="001820B2">
    <w:pPr>
      <w:jc w:val="center"/>
    </w:pPr>
    <w:r>
      <w:t>ИС «ИПГО». Копия электронного документа. Дата  23.08.2021.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46" w:rsidRDefault="00576F46">
    <w:pPr>
      <w:jc w:val="center"/>
    </w:pPr>
  </w:p>
  <w:p w:rsidR="00576F46" w:rsidRDefault="001820B2">
    <w:pPr>
      <w:jc w:val="center"/>
    </w:pPr>
    <w:r>
      <w:t>ИС «ИПГО». Копия электронного документа. Дата  23.08.2021.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B2" w:rsidRDefault="001820B2">
      <w:r>
        <w:separator/>
      </w:r>
    </w:p>
  </w:footnote>
  <w:footnote w:type="continuationSeparator" w:id="1">
    <w:p w:rsidR="001820B2" w:rsidRDefault="0018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576F46"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576F46"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7E40BF">
      <w:rPr>
        <w:rStyle w:val="af0"/>
        <w:noProof/>
      </w:rPr>
      <w:t>2</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377CA6">
          <w:pPr>
            <w:spacing w:line="288" w:lineRule="auto"/>
            <w:ind w:right="459"/>
            <w:jc w:val="center"/>
            <w:rPr>
              <w:b/>
              <w:color w:val="3A7298"/>
              <w:sz w:val="32"/>
              <w:szCs w:val="32"/>
              <w:lang w:val="kk-KZ"/>
            </w:rPr>
          </w:pPr>
          <w:r w:rsidRPr="00A646AF">
            <w:rPr>
              <w:b/>
              <w:bCs/>
              <w:color w:val="3399FF"/>
            </w:rPr>
            <w:t xml:space="preserve">ҚАЗАҚСТАН РЕСПУБЛИКАСЫ </w:t>
          </w:r>
          <w:r w:rsidR="00377CA6">
            <w:rPr>
              <w:b/>
              <w:bCs/>
              <w:color w:val="3399FF"/>
              <w:lang w:val="kk-KZ"/>
            </w:rPr>
            <w:t>ДЕНСАУЛЫҚ САҚТАУ</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A646AF" w:rsidP="00377CA6">
          <w:pPr>
            <w:spacing w:line="288" w:lineRule="auto"/>
            <w:jc w:val="center"/>
            <w:rPr>
              <w:b/>
              <w:color w:val="3A7298"/>
              <w:sz w:val="29"/>
              <w:szCs w:val="29"/>
              <w:lang w:val="kk-KZ"/>
            </w:rPr>
          </w:pPr>
          <w:r w:rsidRPr="00A646AF">
            <w:rPr>
              <w:b/>
              <w:bCs/>
              <w:color w:val="3399FF"/>
              <w:lang w:val="kk-KZ"/>
            </w:rPr>
            <w:t xml:space="preserve">МИНИСТЕРСТВО </w:t>
          </w:r>
          <w:r w:rsidR="00377CA6">
            <w:rPr>
              <w:b/>
              <w:bCs/>
              <w:color w:val="3399FF"/>
              <w:lang w:val="kk-KZ"/>
            </w:rPr>
            <w:t>ЗДРАВООХРАНЕНИЯ</w:t>
          </w: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576F46" w:rsidP="004B400D">
    <w:pPr>
      <w:pStyle w:val="aa"/>
      <w:rPr>
        <w:color w:val="3A7298"/>
        <w:sz w:val="22"/>
        <w:szCs w:val="22"/>
      </w:rPr>
    </w:pPr>
    <w:r w:rsidRPr="00576F46">
      <w:rPr>
        <w:noProof/>
        <w:color w:val="3399FF"/>
        <w:sz w:val="22"/>
        <w:szCs w:val="22"/>
        <w:lang w:eastAsia="ru-RU"/>
      </w:rPr>
      <w:pict>
        <v:line id="Line 26" o:spid="_x0000_s4097" style="position:absolute;flip:y;z-index:251657728;visibility:visible;mso-position-vertical-relative:page" from=".55pt,119.95pt" to="505.4pt,119.95pt" strokecolor="#39f" strokeweight="1.25pt">
          <w10:wrap anchory="page"/>
        </v:line>
      </w:pict>
    </w:r>
    <w:r w:rsidR="00642211" w:rsidRPr="00E04401">
      <w:rPr>
        <w:b/>
        <w:bCs/>
        <w:color w:val="3399FF"/>
        <w:sz w:val="22"/>
        <w:szCs w:val="22"/>
        <w:lang w:eastAsia="ru-RU"/>
      </w:rPr>
      <w:t xml:space="preserve">№ ҚР ДСМ-89                                                                                       </w:t>
    </w:r>
    <w:r w:rsidR="008856E3">
      <w:rPr>
        <w:b/>
        <w:bCs/>
        <w:color w:val="3399FF"/>
        <w:sz w:val="22"/>
        <w:szCs w:val="22"/>
        <w:lang w:eastAsia="ru-RU"/>
      </w:rPr>
      <w:t xml:space="preserve">    от 20 августа 2021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1FA2167"/>
    <w:multiLevelType w:val="hybridMultilevel"/>
    <w:tmpl w:val="CAB65110"/>
    <w:lvl w:ilvl="0" w:tplc="EAE288C8">
      <w:start w:val="1"/>
      <w:numFmt w:val="decimal"/>
      <w:lvlText w:val="%1)"/>
      <w:lvlJc w:val="left"/>
      <w:pPr>
        <w:ind w:left="1060" w:hanging="4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nsid w:val="780354F8"/>
    <w:multiLevelType w:val="hybridMultilevel"/>
    <w:tmpl w:val="DA9C0C42"/>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47D62"/>
    <w:rsid w:val="00066A87"/>
    <w:rsid w:val="00073119"/>
    <w:rsid w:val="000922AA"/>
    <w:rsid w:val="000D4DAC"/>
    <w:rsid w:val="000D64DD"/>
    <w:rsid w:val="000D760B"/>
    <w:rsid w:val="000F48E7"/>
    <w:rsid w:val="001204BA"/>
    <w:rsid w:val="001319EE"/>
    <w:rsid w:val="00143292"/>
    <w:rsid w:val="001763DE"/>
    <w:rsid w:val="001820B2"/>
    <w:rsid w:val="001A1881"/>
    <w:rsid w:val="001B61C1"/>
    <w:rsid w:val="001E65D5"/>
    <w:rsid w:val="001F4925"/>
    <w:rsid w:val="001F64CB"/>
    <w:rsid w:val="002000F4"/>
    <w:rsid w:val="0022101F"/>
    <w:rsid w:val="0023374B"/>
    <w:rsid w:val="00251F3F"/>
    <w:rsid w:val="00297554"/>
    <w:rsid w:val="002A394A"/>
    <w:rsid w:val="00330B0F"/>
    <w:rsid w:val="00333A7E"/>
    <w:rsid w:val="00364E0B"/>
    <w:rsid w:val="00377CA6"/>
    <w:rsid w:val="0038799B"/>
    <w:rsid w:val="003D781A"/>
    <w:rsid w:val="003E6B99"/>
    <w:rsid w:val="003F241E"/>
    <w:rsid w:val="00423754"/>
    <w:rsid w:val="00430E89"/>
    <w:rsid w:val="004611CB"/>
    <w:rsid w:val="004726FE"/>
    <w:rsid w:val="0049623C"/>
    <w:rsid w:val="004B400D"/>
    <w:rsid w:val="004C34B8"/>
    <w:rsid w:val="004C4C4E"/>
    <w:rsid w:val="004E49BE"/>
    <w:rsid w:val="004F3375"/>
    <w:rsid w:val="00545802"/>
    <w:rsid w:val="00554595"/>
    <w:rsid w:val="00576F46"/>
    <w:rsid w:val="005C14F1"/>
    <w:rsid w:val="005F582C"/>
    <w:rsid w:val="00642211"/>
    <w:rsid w:val="006B6938"/>
    <w:rsid w:val="007006E3"/>
    <w:rsid w:val="007111E8"/>
    <w:rsid w:val="00731B2A"/>
    <w:rsid w:val="00740441"/>
    <w:rsid w:val="007767CD"/>
    <w:rsid w:val="00782A16"/>
    <w:rsid w:val="00787A78"/>
    <w:rsid w:val="007D5C5B"/>
    <w:rsid w:val="007E40BF"/>
    <w:rsid w:val="007E588D"/>
    <w:rsid w:val="0081000A"/>
    <w:rsid w:val="008436CA"/>
    <w:rsid w:val="00866964"/>
    <w:rsid w:val="00867FA4"/>
    <w:rsid w:val="008856E3"/>
    <w:rsid w:val="008B55E2"/>
    <w:rsid w:val="008D5FA7"/>
    <w:rsid w:val="009139A9"/>
    <w:rsid w:val="00914138"/>
    <w:rsid w:val="00915A4B"/>
    <w:rsid w:val="00934587"/>
    <w:rsid w:val="0094678B"/>
    <w:rsid w:val="009924CE"/>
    <w:rsid w:val="009B69F4"/>
    <w:rsid w:val="00A10052"/>
    <w:rsid w:val="00A17FE7"/>
    <w:rsid w:val="00A338BC"/>
    <w:rsid w:val="00A47D62"/>
    <w:rsid w:val="00A646AF"/>
    <w:rsid w:val="00A721B9"/>
    <w:rsid w:val="00AA225A"/>
    <w:rsid w:val="00AC76FB"/>
    <w:rsid w:val="00AD462C"/>
    <w:rsid w:val="00B04822"/>
    <w:rsid w:val="00B167F2"/>
    <w:rsid w:val="00B86340"/>
    <w:rsid w:val="00BD42EA"/>
    <w:rsid w:val="00BE3CFA"/>
    <w:rsid w:val="00BE78CA"/>
    <w:rsid w:val="00C7780A"/>
    <w:rsid w:val="00CA1875"/>
    <w:rsid w:val="00CC7D90"/>
    <w:rsid w:val="00CE6A1B"/>
    <w:rsid w:val="00D02BDF"/>
    <w:rsid w:val="00D03D0C"/>
    <w:rsid w:val="00D11982"/>
    <w:rsid w:val="00D14F06"/>
    <w:rsid w:val="00D42C93"/>
    <w:rsid w:val="00D52DE8"/>
    <w:rsid w:val="00DF24F2"/>
    <w:rsid w:val="00E43190"/>
    <w:rsid w:val="00E57A5B"/>
    <w:rsid w:val="00E8227B"/>
    <w:rsid w:val="00E866E0"/>
    <w:rsid w:val="00EA7D9A"/>
    <w:rsid w:val="00EB54A3"/>
    <w:rsid w:val="00EC3C11"/>
    <w:rsid w:val="00EC6599"/>
    <w:rsid w:val="00EE1A39"/>
    <w:rsid w:val="00EF4E93"/>
    <w:rsid w:val="00F22932"/>
    <w:rsid w:val="00F32A0B"/>
    <w:rsid w:val="00F525B9"/>
    <w:rsid w:val="00F64017"/>
    <w:rsid w:val="00F66167"/>
    <w:rsid w:val="00F93EE0"/>
    <w:rsid w:val="00FA7E02"/>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377CA6"/>
    <w:rPr>
      <w:rFonts w:ascii="Tahoma" w:hAnsi="Tahoma" w:cs="Tahoma"/>
      <w:sz w:val="16"/>
      <w:szCs w:val="16"/>
    </w:rPr>
  </w:style>
  <w:style w:type="character" w:customStyle="1" w:styleId="af8">
    <w:name w:val="Текст выноски Знак"/>
    <w:basedOn w:val="a0"/>
    <w:link w:val="af7"/>
    <w:semiHidden/>
    <w:rsid w:val="00377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7379</Words>
  <Characters>42065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24</cp:revision>
  <dcterms:created xsi:type="dcterms:W3CDTF">2021-06-23T07:45:00Z</dcterms:created>
  <dcterms:modified xsi:type="dcterms:W3CDTF">2021-09-02T05:26:00Z</dcterms:modified>
</cp:coreProperties>
</file>